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7B50B" w14:textId="77777777" w:rsidR="006F7AC1" w:rsidRPr="00513ED9" w:rsidRDefault="006F7AC1">
      <w:pPr>
        <w:spacing w:before="11"/>
        <w:rPr>
          <w:rFonts w:ascii="Verdana" w:eastAsia="Verdana" w:hAnsi="Verdana" w:cs="Verdana"/>
          <w:b/>
          <w:sz w:val="20"/>
          <w:szCs w:val="20"/>
        </w:rPr>
      </w:pPr>
    </w:p>
    <w:p w14:paraId="13392DA8" w14:textId="77777777" w:rsidR="006F7AC1" w:rsidRPr="00513ED9" w:rsidRDefault="005869AC">
      <w:pPr>
        <w:ind w:left="100"/>
        <w:rPr>
          <w:rFonts w:ascii="Verdana" w:eastAsia="Verdana" w:hAnsi="Verdana" w:cs="Verdana"/>
          <w:sz w:val="20"/>
          <w:szCs w:val="20"/>
        </w:rPr>
      </w:pPr>
      <w:r w:rsidRPr="00513ED9">
        <w:rPr>
          <w:rFonts w:ascii="Verdana" w:eastAsia="Verdana" w:hAnsi="Verdana" w:cs="Verdana"/>
          <w:noProof/>
          <w:sz w:val="20"/>
          <w:szCs w:val="20"/>
          <w:lang w:eastAsia="en-GB"/>
        </w:rPr>
        <w:drawing>
          <wp:inline distT="0" distB="0" distL="0" distR="0" wp14:anchorId="45385D4A" wp14:editId="1E5FA6EB">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13994486" w14:textId="77777777" w:rsidR="006F7AC1" w:rsidRPr="00513ED9" w:rsidRDefault="006F7AC1">
      <w:pPr>
        <w:spacing w:before="8"/>
        <w:rPr>
          <w:rFonts w:ascii="Verdana" w:eastAsia="Verdana" w:hAnsi="Verdana" w:cs="Verdana"/>
          <w:b/>
          <w:sz w:val="20"/>
          <w:szCs w:val="20"/>
        </w:rPr>
      </w:pPr>
    </w:p>
    <w:p w14:paraId="79E68EE2" w14:textId="77777777" w:rsidR="006F7AC1" w:rsidRPr="00513ED9" w:rsidRDefault="005869AC">
      <w:pPr>
        <w:pStyle w:val="Heading1"/>
        <w:spacing w:before="61"/>
        <w:ind w:left="2353" w:right="2370"/>
        <w:jc w:val="center"/>
        <w:rPr>
          <w:b w:val="0"/>
          <w:sz w:val="20"/>
          <w:szCs w:val="20"/>
        </w:rPr>
      </w:pPr>
      <w:r w:rsidRPr="00513ED9">
        <w:rPr>
          <w:sz w:val="20"/>
          <w:szCs w:val="20"/>
        </w:rPr>
        <w:t>TERMS OF REFERENCE</w:t>
      </w:r>
    </w:p>
    <w:p w14:paraId="1D047BE0" w14:textId="7B2CBAFA" w:rsidR="006F7AC1" w:rsidRPr="00261C38" w:rsidRDefault="005869AC" w:rsidP="00261C38">
      <w:pPr>
        <w:jc w:val="center"/>
        <w:rPr>
          <w:rFonts w:ascii="Verdana" w:eastAsia="Verdana" w:hAnsi="Verdana" w:cs="Verdana"/>
          <w:b/>
          <w:sz w:val="24"/>
          <w:szCs w:val="24"/>
        </w:rPr>
      </w:pPr>
      <w:r w:rsidRPr="00261C38">
        <w:rPr>
          <w:b/>
          <w:bCs/>
          <w:sz w:val="24"/>
          <w:szCs w:val="24"/>
          <w:lang w:val="en-US"/>
        </w:rPr>
        <w:t xml:space="preserve">for the </w:t>
      </w:r>
      <w:r w:rsidR="009A0792">
        <w:rPr>
          <w:b/>
          <w:bCs/>
          <w:sz w:val="24"/>
          <w:szCs w:val="24"/>
          <w:lang w:val="en-US"/>
        </w:rPr>
        <w:t xml:space="preserve">service provider to conduct leadership training activities for the </w:t>
      </w:r>
      <w:r w:rsidR="00D221C8">
        <w:rPr>
          <w:b/>
          <w:bCs/>
          <w:sz w:val="24"/>
          <w:szCs w:val="24"/>
          <w:lang w:val="en-US"/>
        </w:rPr>
        <w:t>Specialized Anti-Corruption Prosecutors Office (SAPO)</w:t>
      </w:r>
    </w:p>
    <w:p w14:paraId="5010F8F2" w14:textId="77777777" w:rsidR="00261C38" w:rsidRDefault="00261C38" w:rsidP="008978FE">
      <w:pPr>
        <w:jc w:val="both"/>
        <w:rPr>
          <w:rFonts w:ascii="Verdana" w:eastAsia="Verdana" w:hAnsi="Verdana" w:cs="Verdana"/>
          <w:b/>
          <w:sz w:val="20"/>
          <w:szCs w:val="20"/>
        </w:rPr>
      </w:pPr>
    </w:p>
    <w:p w14:paraId="362B3B13" w14:textId="77777777" w:rsidR="006F7AC1" w:rsidRPr="00513ED9" w:rsidRDefault="005869AC" w:rsidP="008978FE">
      <w:pPr>
        <w:jc w:val="both"/>
        <w:rPr>
          <w:rFonts w:ascii="Verdana" w:eastAsia="Verdana" w:hAnsi="Verdana" w:cs="Verdana"/>
          <w:b/>
          <w:sz w:val="20"/>
          <w:szCs w:val="20"/>
        </w:rPr>
      </w:pPr>
      <w:r w:rsidRPr="00513ED9">
        <w:rPr>
          <w:rFonts w:ascii="Verdana" w:eastAsia="Verdana" w:hAnsi="Verdana" w:cs="Verdana"/>
          <w:b/>
          <w:sz w:val="20"/>
          <w:szCs w:val="20"/>
        </w:rPr>
        <w:t>General background</w:t>
      </w:r>
    </w:p>
    <w:p w14:paraId="3386159B" w14:textId="77777777" w:rsidR="006F7AC1" w:rsidRPr="00513ED9" w:rsidRDefault="006F7AC1">
      <w:pPr>
        <w:ind w:left="100"/>
        <w:jc w:val="both"/>
        <w:rPr>
          <w:rFonts w:ascii="Verdana" w:eastAsia="Verdana" w:hAnsi="Verdana" w:cs="Verdana"/>
          <w:b/>
          <w:sz w:val="20"/>
          <w:szCs w:val="20"/>
        </w:rPr>
      </w:pPr>
    </w:p>
    <w:p w14:paraId="39F79CA6" w14:textId="7A834021" w:rsidR="006F7AC1" w:rsidRPr="00513ED9" w:rsidRDefault="005869AC">
      <w:pPr>
        <w:shd w:val="clear" w:color="auto" w:fill="FFFFFF"/>
        <w:jc w:val="both"/>
        <w:rPr>
          <w:rFonts w:ascii="Verdana" w:eastAsia="Verdana" w:hAnsi="Verdana" w:cs="Verdana"/>
          <w:sz w:val="20"/>
          <w:szCs w:val="20"/>
        </w:rPr>
      </w:pPr>
      <w:r w:rsidRPr="00513ED9">
        <w:rPr>
          <w:rFonts w:ascii="Verdana" w:eastAsia="Verdana" w:hAnsi="Verdana" w:cs="Verdana"/>
          <w:sz w:val="20"/>
          <w:szCs w:val="20"/>
        </w:rPr>
        <w:t>"EU Anti-Corruption Initiative in Ukraine" (EUACI) Phase II is the biggest European Union support program in the area of anti-corruption in Ukraine, co-funded and implemented by the Ministry of Foreign Affairs in Denmark on behalf of the EU</w:t>
      </w:r>
      <w:r w:rsidR="000C4956" w:rsidRPr="00513ED9">
        <w:rPr>
          <w:rFonts w:ascii="Verdana" w:eastAsia="Verdana" w:hAnsi="Verdana" w:cs="Verdana"/>
          <w:sz w:val="20"/>
          <w:szCs w:val="20"/>
        </w:rPr>
        <w:t>.</w:t>
      </w:r>
      <w:r w:rsidR="00637452" w:rsidRPr="00513ED9">
        <w:rPr>
          <w:rFonts w:ascii="Verdana" w:eastAsia="Verdana" w:hAnsi="Verdana" w:cs="Verdana"/>
          <w:sz w:val="20"/>
          <w:szCs w:val="20"/>
          <w:lang w:val="uk-UA"/>
        </w:rPr>
        <w:t xml:space="preserve"> </w:t>
      </w:r>
    </w:p>
    <w:p w14:paraId="6B414EC4" w14:textId="77777777" w:rsidR="006F7AC1" w:rsidRPr="00513ED9" w:rsidRDefault="006F7AC1">
      <w:pPr>
        <w:shd w:val="clear" w:color="auto" w:fill="FFFFFF"/>
        <w:jc w:val="both"/>
        <w:rPr>
          <w:rFonts w:ascii="Verdana" w:eastAsia="Verdana" w:hAnsi="Verdana" w:cs="Verdana"/>
          <w:sz w:val="20"/>
          <w:szCs w:val="20"/>
        </w:rPr>
      </w:pPr>
    </w:p>
    <w:p w14:paraId="43779377" w14:textId="1345CC49" w:rsidR="00C96C4C" w:rsidRDefault="005869AC">
      <w:pPr>
        <w:widowControl/>
        <w:pBdr>
          <w:top w:val="nil"/>
          <w:left w:val="nil"/>
          <w:bottom w:val="nil"/>
          <w:right w:val="nil"/>
          <w:between w:val="nil"/>
        </w:pBdr>
        <w:jc w:val="both"/>
        <w:rPr>
          <w:rFonts w:ascii="Verdana" w:eastAsia="Verdana" w:hAnsi="Verdana" w:cs="Verdana"/>
          <w:color w:val="000000"/>
          <w:sz w:val="20"/>
          <w:szCs w:val="20"/>
        </w:rPr>
      </w:pPr>
      <w:r w:rsidRPr="00513ED9">
        <w:rPr>
          <w:rFonts w:ascii="Verdana" w:eastAsia="Verdana" w:hAnsi="Verdana" w:cs="Verdana"/>
          <w:color w:val="000000"/>
          <w:sz w:val="20"/>
          <w:szCs w:val="20"/>
        </w:rPr>
        <w:t xml:space="preserve">The overall objective of </w:t>
      </w:r>
      <w:r w:rsidR="000C4956" w:rsidRPr="00513ED9">
        <w:rPr>
          <w:rFonts w:ascii="Verdana" w:eastAsia="Verdana" w:hAnsi="Verdana" w:cs="Verdana"/>
          <w:color w:val="000000"/>
          <w:sz w:val="20"/>
          <w:szCs w:val="20"/>
        </w:rPr>
        <w:t xml:space="preserve">the </w:t>
      </w:r>
      <w:r w:rsidRPr="00513ED9">
        <w:rPr>
          <w:rFonts w:ascii="Verdana" w:eastAsia="Verdana" w:hAnsi="Verdana" w:cs="Verdana"/>
          <w:color w:val="000000"/>
          <w:sz w:val="20"/>
          <w:szCs w:val="20"/>
        </w:rPr>
        <w:t xml:space="preserve">EUACI </w:t>
      </w:r>
      <w:r w:rsidR="000C4956" w:rsidRPr="00513ED9">
        <w:rPr>
          <w:rFonts w:ascii="Verdana" w:eastAsia="Verdana" w:hAnsi="Verdana" w:cs="Verdana"/>
          <w:color w:val="000000"/>
          <w:sz w:val="20"/>
          <w:szCs w:val="20"/>
        </w:rPr>
        <w:t xml:space="preserve">Phase </w:t>
      </w:r>
      <w:r w:rsidRPr="00513ED9">
        <w:rPr>
          <w:rFonts w:ascii="Verdana" w:eastAsia="Verdana" w:hAnsi="Verdana" w:cs="Verdana"/>
          <w:color w:val="000000"/>
          <w:sz w:val="20"/>
          <w:szCs w:val="20"/>
        </w:rPr>
        <w:t>II is the reduction of corruption in Ukraine at the national and local levels through the empowerment of citizens, civil society, businesses, and state institutions.</w:t>
      </w:r>
      <w:r w:rsidR="008A143C" w:rsidRPr="00513ED9">
        <w:rPr>
          <w:rFonts w:ascii="Verdana" w:eastAsia="Verdana" w:hAnsi="Verdana" w:cs="Verdana"/>
          <w:color w:val="000000"/>
          <w:sz w:val="20"/>
          <w:szCs w:val="20"/>
        </w:rPr>
        <w:t xml:space="preserve"> </w:t>
      </w:r>
      <w:r w:rsidR="000E29DD" w:rsidRPr="00513ED9">
        <w:rPr>
          <w:rFonts w:ascii="Verdana" w:eastAsia="Verdana" w:hAnsi="Verdana" w:cs="Verdana"/>
          <w:color w:val="000000"/>
          <w:sz w:val="20"/>
          <w:szCs w:val="20"/>
        </w:rPr>
        <w:t>Among</w:t>
      </w:r>
      <w:r w:rsidRPr="00513ED9">
        <w:rPr>
          <w:rFonts w:ascii="Verdana" w:eastAsia="Verdana" w:hAnsi="Verdana" w:cs="Verdana"/>
          <w:color w:val="000000"/>
          <w:sz w:val="20"/>
          <w:szCs w:val="20"/>
        </w:rPr>
        <w:t xml:space="preserve"> the program's key beneficiaries </w:t>
      </w:r>
      <w:r w:rsidR="00414F43">
        <w:rPr>
          <w:rFonts w:ascii="Verdana" w:eastAsia="Verdana" w:hAnsi="Verdana" w:cs="Verdana"/>
          <w:color w:val="000000"/>
          <w:sz w:val="20"/>
          <w:szCs w:val="20"/>
        </w:rPr>
        <w:t>is</w:t>
      </w:r>
      <w:r w:rsidRPr="00513ED9">
        <w:rPr>
          <w:rFonts w:ascii="Verdana" w:eastAsia="Verdana" w:hAnsi="Verdana" w:cs="Verdana"/>
          <w:color w:val="000000"/>
          <w:sz w:val="20"/>
          <w:szCs w:val="20"/>
        </w:rPr>
        <w:t xml:space="preserve"> </w:t>
      </w:r>
      <w:r w:rsidR="00685DBF">
        <w:rPr>
          <w:rFonts w:ascii="Verdana" w:eastAsia="Verdana" w:hAnsi="Verdana" w:cs="Verdana"/>
          <w:color w:val="000000"/>
          <w:sz w:val="20"/>
          <w:szCs w:val="20"/>
        </w:rPr>
        <w:t xml:space="preserve">the </w:t>
      </w:r>
      <w:r w:rsidR="00D221C8">
        <w:rPr>
          <w:rFonts w:ascii="Verdana" w:eastAsia="Verdana" w:hAnsi="Verdana" w:cs="Verdana"/>
          <w:color w:val="000000"/>
          <w:sz w:val="20"/>
          <w:szCs w:val="20"/>
        </w:rPr>
        <w:t xml:space="preserve">Specialized Anti-Corruption Prosecutors Office </w:t>
      </w:r>
      <w:r w:rsidR="000E29DD" w:rsidRPr="00513ED9">
        <w:rPr>
          <w:rFonts w:ascii="Verdana" w:eastAsia="Verdana" w:hAnsi="Verdana" w:cs="Verdana"/>
          <w:color w:val="000000"/>
          <w:sz w:val="20"/>
          <w:szCs w:val="20"/>
        </w:rPr>
        <w:t>(</w:t>
      </w:r>
      <w:r w:rsidR="00D221C8">
        <w:rPr>
          <w:rFonts w:ascii="Verdana" w:eastAsia="Verdana" w:hAnsi="Verdana" w:cs="Verdana"/>
          <w:color w:val="000000"/>
          <w:sz w:val="20"/>
          <w:szCs w:val="20"/>
        </w:rPr>
        <w:t>SAPO</w:t>
      </w:r>
      <w:r w:rsidR="00685DBF">
        <w:rPr>
          <w:rFonts w:ascii="Verdana" w:eastAsia="Verdana" w:hAnsi="Verdana" w:cs="Verdana"/>
          <w:color w:val="000000"/>
          <w:sz w:val="20"/>
          <w:szCs w:val="20"/>
        </w:rPr>
        <w:t xml:space="preserve">, </w:t>
      </w:r>
      <w:r w:rsidRPr="00513ED9">
        <w:rPr>
          <w:rFonts w:ascii="Verdana" w:eastAsia="Verdana" w:hAnsi="Verdana" w:cs="Verdana"/>
          <w:color w:val="000000"/>
          <w:sz w:val="20"/>
          <w:szCs w:val="20"/>
        </w:rPr>
        <w:t xml:space="preserve">whose primary mandate is to </w:t>
      </w:r>
      <w:r w:rsidR="00D221C8">
        <w:rPr>
          <w:rFonts w:ascii="Verdana" w:eastAsia="Verdana" w:hAnsi="Verdana" w:cs="Verdana"/>
          <w:color w:val="000000"/>
          <w:sz w:val="20"/>
          <w:szCs w:val="20"/>
        </w:rPr>
        <w:t>prosecute</w:t>
      </w:r>
      <w:r w:rsidR="00414F43" w:rsidRPr="00513ED9">
        <w:rPr>
          <w:rFonts w:ascii="Verdana" w:eastAsia="Verdana" w:hAnsi="Verdana" w:cs="Verdana"/>
          <w:color w:val="000000"/>
          <w:sz w:val="20"/>
          <w:szCs w:val="20"/>
        </w:rPr>
        <w:t xml:space="preserve"> </w:t>
      </w:r>
      <w:r w:rsidRPr="00513ED9">
        <w:rPr>
          <w:rFonts w:ascii="Verdana" w:eastAsia="Verdana" w:hAnsi="Verdana" w:cs="Verdana"/>
          <w:color w:val="000000"/>
          <w:sz w:val="20"/>
          <w:szCs w:val="20"/>
        </w:rPr>
        <w:t>top-level corruption</w:t>
      </w:r>
      <w:r w:rsidR="00D221C8">
        <w:rPr>
          <w:rFonts w:ascii="Verdana" w:eastAsia="Verdana" w:hAnsi="Verdana" w:cs="Verdana"/>
          <w:color w:val="000000"/>
          <w:sz w:val="20"/>
          <w:szCs w:val="20"/>
        </w:rPr>
        <w:t>, investigated by NABU)</w:t>
      </w:r>
      <w:r w:rsidRPr="00513ED9">
        <w:rPr>
          <w:rFonts w:ascii="Verdana" w:eastAsia="Verdana" w:hAnsi="Verdana" w:cs="Verdana"/>
          <w:color w:val="000000"/>
          <w:sz w:val="20"/>
          <w:szCs w:val="20"/>
        </w:rPr>
        <w:t>.</w:t>
      </w:r>
      <w:r w:rsidR="008E2C79" w:rsidRPr="00513ED9">
        <w:rPr>
          <w:rFonts w:ascii="Verdana" w:eastAsia="Verdana" w:hAnsi="Verdana" w:cs="Verdana"/>
          <w:color w:val="000000"/>
          <w:sz w:val="20"/>
          <w:szCs w:val="20"/>
        </w:rPr>
        <w:t xml:space="preserve"> Since Phase I, the EUACI</w:t>
      </w:r>
      <w:r w:rsidR="000C4956" w:rsidRPr="00513ED9">
        <w:rPr>
          <w:rFonts w:ascii="Verdana" w:eastAsia="Verdana" w:hAnsi="Verdana" w:cs="Verdana"/>
          <w:color w:val="000000"/>
          <w:sz w:val="20"/>
          <w:szCs w:val="20"/>
        </w:rPr>
        <w:t xml:space="preserve"> </w:t>
      </w:r>
      <w:r w:rsidR="008E2C79" w:rsidRPr="00513ED9">
        <w:rPr>
          <w:rFonts w:ascii="Verdana" w:eastAsia="Verdana" w:hAnsi="Verdana" w:cs="Verdana"/>
          <w:color w:val="000000"/>
          <w:sz w:val="20"/>
          <w:szCs w:val="20"/>
        </w:rPr>
        <w:t xml:space="preserve">has been </w:t>
      </w:r>
      <w:r w:rsidR="000C4956" w:rsidRPr="00513ED9">
        <w:rPr>
          <w:rFonts w:ascii="Verdana" w:eastAsia="Verdana" w:hAnsi="Verdana" w:cs="Verdana"/>
          <w:color w:val="000000"/>
          <w:sz w:val="20"/>
          <w:szCs w:val="20"/>
        </w:rPr>
        <w:t xml:space="preserve">providing </w:t>
      </w:r>
      <w:r w:rsidR="00D221C8">
        <w:rPr>
          <w:rFonts w:ascii="Verdana" w:eastAsia="Verdana" w:hAnsi="Verdana" w:cs="Verdana"/>
          <w:color w:val="000000"/>
          <w:sz w:val="20"/>
          <w:szCs w:val="20"/>
          <w:lang w:val="en-US"/>
        </w:rPr>
        <w:t>SAPO</w:t>
      </w:r>
      <w:r w:rsidR="000C4956" w:rsidRPr="00513ED9">
        <w:rPr>
          <w:rFonts w:ascii="Verdana" w:eastAsia="Verdana" w:hAnsi="Verdana" w:cs="Verdana"/>
          <w:color w:val="000000"/>
          <w:sz w:val="20"/>
          <w:szCs w:val="20"/>
        </w:rPr>
        <w:t xml:space="preserve"> with </w:t>
      </w:r>
      <w:r w:rsidR="008E2C79" w:rsidRPr="00513ED9">
        <w:rPr>
          <w:rFonts w:ascii="Verdana" w:eastAsia="Verdana" w:hAnsi="Verdana" w:cs="Verdana"/>
          <w:color w:val="000000"/>
          <w:sz w:val="20"/>
          <w:szCs w:val="20"/>
        </w:rPr>
        <w:t xml:space="preserve">capacity-building support, including the development of institutional capacity, staff training, communication support, etc. </w:t>
      </w:r>
    </w:p>
    <w:p w14:paraId="5D610330" w14:textId="77777777" w:rsidR="009A0792" w:rsidRDefault="009A0792">
      <w:pPr>
        <w:widowControl/>
        <w:pBdr>
          <w:top w:val="nil"/>
          <w:left w:val="nil"/>
          <w:bottom w:val="nil"/>
          <w:right w:val="nil"/>
          <w:between w:val="nil"/>
        </w:pBdr>
        <w:jc w:val="both"/>
        <w:rPr>
          <w:rFonts w:ascii="Verdana" w:eastAsia="Verdana" w:hAnsi="Verdana" w:cs="Verdana"/>
          <w:color w:val="000000"/>
          <w:sz w:val="20"/>
          <w:szCs w:val="20"/>
        </w:rPr>
      </w:pPr>
    </w:p>
    <w:p w14:paraId="4C07C6EE" w14:textId="0658AF32" w:rsidR="00C23A17" w:rsidRDefault="00D221C8">
      <w:pPr>
        <w:widowControl/>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SAPO </w:t>
      </w:r>
      <w:r w:rsidR="00414F43">
        <w:rPr>
          <w:rFonts w:ascii="Verdana" w:eastAsia="Verdana" w:hAnsi="Verdana" w:cs="Verdana"/>
          <w:color w:val="000000"/>
          <w:sz w:val="20"/>
          <w:szCs w:val="20"/>
        </w:rPr>
        <w:t xml:space="preserve">has identified </w:t>
      </w:r>
      <w:r w:rsidR="00C32365">
        <w:rPr>
          <w:rFonts w:ascii="Verdana" w:eastAsia="Verdana" w:hAnsi="Verdana" w:cs="Verdana"/>
          <w:color w:val="000000"/>
          <w:sz w:val="20"/>
          <w:szCs w:val="20"/>
        </w:rPr>
        <w:t xml:space="preserve">the need to improve the leadership skills of its </w:t>
      </w:r>
      <w:r>
        <w:rPr>
          <w:rFonts w:ascii="Verdana" w:eastAsia="Verdana" w:hAnsi="Verdana" w:cs="Verdana"/>
          <w:color w:val="000000"/>
          <w:sz w:val="20"/>
          <w:szCs w:val="20"/>
        </w:rPr>
        <w:t xml:space="preserve">top and </w:t>
      </w:r>
      <w:r w:rsidR="00C32365">
        <w:rPr>
          <w:rFonts w:ascii="Verdana" w:eastAsia="Verdana" w:hAnsi="Verdana" w:cs="Verdana"/>
          <w:color w:val="000000"/>
          <w:sz w:val="20"/>
          <w:szCs w:val="20"/>
        </w:rPr>
        <w:t xml:space="preserve">middle-management. </w:t>
      </w:r>
      <w:r w:rsidR="005869AC">
        <w:rPr>
          <w:rFonts w:ascii="Verdana" w:eastAsia="Verdana" w:hAnsi="Verdana" w:cs="Verdana"/>
          <w:color w:val="000000"/>
          <w:sz w:val="20"/>
          <w:szCs w:val="20"/>
        </w:rPr>
        <w:t xml:space="preserve">According to preliminary observations, there is a lack of common vision between the leadership of different </w:t>
      </w:r>
      <w:r>
        <w:rPr>
          <w:rFonts w:ascii="Verdana" w:eastAsia="Verdana" w:hAnsi="Verdana" w:cs="Verdana"/>
          <w:color w:val="000000"/>
          <w:sz w:val="20"/>
          <w:szCs w:val="20"/>
        </w:rPr>
        <w:t>SAPO</w:t>
      </w:r>
      <w:r w:rsidR="005869AC">
        <w:rPr>
          <w:rFonts w:ascii="Verdana" w:eastAsia="Verdana" w:hAnsi="Verdana" w:cs="Verdana"/>
          <w:color w:val="000000"/>
          <w:sz w:val="20"/>
          <w:szCs w:val="20"/>
        </w:rPr>
        <w:t xml:space="preserve"> departments. </w:t>
      </w:r>
      <w:r w:rsidR="00C32365">
        <w:rPr>
          <w:rFonts w:ascii="Verdana" w:eastAsia="Verdana" w:hAnsi="Verdana" w:cs="Verdana"/>
          <w:color w:val="000000"/>
          <w:sz w:val="20"/>
          <w:szCs w:val="20"/>
        </w:rPr>
        <w:t xml:space="preserve">Therefore, </w:t>
      </w:r>
      <w:r w:rsidR="005869AC">
        <w:rPr>
          <w:rFonts w:ascii="Verdana" w:eastAsia="Verdana" w:hAnsi="Verdana" w:cs="Verdana"/>
          <w:color w:val="000000"/>
          <w:sz w:val="20"/>
          <w:szCs w:val="20"/>
        </w:rPr>
        <w:t xml:space="preserve">EUACI </w:t>
      </w:r>
      <w:r>
        <w:rPr>
          <w:rFonts w:ascii="Verdana" w:eastAsia="Verdana" w:hAnsi="Verdana" w:cs="Verdana"/>
          <w:color w:val="000000"/>
          <w:sz w:val="20"/>
          <w:szCs w:val="20"/>
        </w:rPr>
        <w:t xml:space="preserve">decided to provide </w:t>
      </w:r>
      <w:r w:rsidR="005869AC">
        <w:rPr>
          <w:rFonts w:ascii="Verdana" w:eastAsia="Verdana" w:hAnsi="Verdana" w:cs="Verdana"/>
          <w:color w:val="000000"/>
          <w:sz w:val="20"/>
          <w:szCs w:val="20"/>
        </w:rPr>
        <w:t xml:space="preserve">assistance to conduct an analysis of the leadership issues in the </w:t>
      </w:r>
      <w:r>
        <w:rPr>
          <w:rFonts w:ascii="Verdana" w:eastAsia="Verdana" w:hAnsi="Verdana" w:cs="Verdana"/>
          <w:color w:val="000000"/>
          <w:sz w:val="20"/>
          <w:szCs w:val="20"/>
        </w:rPr>
        <w:t xml:space="preserve">SAPO </w:t>
      </w:r>
      <w:r w:rsidR="005869AC">
        <w:rPr>
          <w:rFonts w:ascii="Verdana" w:eastAsia="Verdana" w:hAnsi="Verdana" w:cs="Verdana"/>
          <w:color w:val="000000"/>
          <w:sz w:val="20"/>
          <w:szCs w:val="20"/>
        </w:rPr>
        <w:t xml:space="preserve">middle-management and </w:t>
      </w:r>
      <w:r w:rsidR="00414F43">
        <w:rPr>
          <w:rFonts w:ascii="Verdana" w:eastAsia="Verdana" w:hAnsi="Verdana" w:cs="Verdana"/>
          <w:color w:val="000000"/>
          <w:sz w:val="20"/>
          <w:szCs w:val="20"/>
        </w:rPr>
        <w:t>conduct</w:t>
      </w:r>
      <w:r w:rsidR="005869AC">
        <w:rPr>
          <w:rFonts w:ascii="Verdana" w:eastAsia="Verdana" w:hAnsi="Verdana" w:cs="Verdana"/>
          <w:color w:val="000000"/>
          <w:sz w:val="20"/>
          <w:szCs w:val="20"/>
        </w:rPr>
        <w:t xml:space="preserve"> training activities to overcome them. </w:t>
      </w:r>
    </w:p>
    <w:p w14:paraId="61677046" w14:textId="77777777" w:rsidR="000C4956" w:rsidRPr="00513ED9" w:rsidRDefault="000C4956" w:rsidP="000E29DD">
      <w:pPr>
        <w:jc w:val="both"/>
        <w:rPr>
          <w:rFonts w:ascii="Verdana" w:hAnsi="Verdana" w:cstheme="minorHAnsi"/>
          <w:sz w:val="20"/>
          <w:szCs w:val="20"/>
        </w:rPr>
      </w:pPr>
    </w:p>
    <w:p w14:paraId="584B2923" w14:textId="77777777" w:rsidR="008978FE" w:rsidRDefault="005869AC" w:rsidP="008978FE">
      <w:pPr>
        <w:shd w:val="clear" w:color="auto" w:fill="FFFFFF"/>
        <w:jc w:val="both"/>
        <w:rPr>
          <w:rFonts w:ascii="Verdana" w:eastAsia="Times New Roman" w:hAnsi="Verdana" w:cs="Arial"/>
          <w:b/>
          <w:color w:val="222222"/>
          <w:sz w:val="20"/>
          <w:szCs w:val="20"/>
          <w:lang w:eastAsia="uk-UA"/>
        </w:rPr>
      </w:pPr>
      <w:r w:rsidRPr="00513ED9">
        <w:rPr>
          <w:rFonts w:ascii="Verdana" w:eastAsia="Times New Roman" w:hAnsi="Verdana" w:cs="Arial"/>
          <w:b/>
          <w:color w:val="222222"/>
          <w:sz w:val="20"/>
          <w:szCs w:val="20"/>
          <w:lang w:eastAsia="uk-UA"/>
        </w:rPr>
        <w:t>Objectives and results</w:t>
      </w:r>
    </w:p>
    <w:p w14:paraId="5675F948" w14:textId="77777777" w:rsidR="00764719" w:rsidRPr="00513ED9" w:rsidRDefault="00764719" w:rsidP="008978FE">
      <w:pPr>
        <w:shd w:val="clear" w:color="auto" w:fill="FFFFFF"/>
        <w:jc w:val="both"/>
        <w:rPr>
          <w:rFonts w:ascii="Verdana" w:eastAsia="Times New Roman" w:hAnsi="Verdana" w:cs="Arial"/>
          <w:b/>
          <w:color w:val="222222"/>
          <w:sz w:val="20"/>
          <w:szCs w:val="20"/>
          <w:lang w:eastAsia="uk-UA"/>
        </w:rPr>
      </w:pPr>
    </w:p>
    <w:p w14:paraId="06E929A2" w14:textId="4947ACB2" w:rsidR="000E29DD" w:rsidRPr="00513ED9" w:rsidRDefault="005869AC" w:rsidP="00C96C4C">
      <w:pPr>
        <w:jc w:val="both"/>
        <w:rPr>
          <w:rFonts w:ascii="Verdana" w:hAnsi="Verdana" w:cstheme="minorHAnsi"/>
          <w:sz w:val="20"/>
          <w:szCs w:val="20"/>
        </w:rPr>
      </w:pPr>
      <w:r w:rsidRPr="00513ED9">
        <w:rPr>
          <w:rFonts w:ascii="Verdana" w:hAnsi="Verdana" w:cstheme="minorHAnsi"/>
          <w:sz w:val="20"/>
          <w:szCs w:val="20"/>
        </w:rPr>
        <w:t>This activity a</w:t>
      </w:r>
      <w:r w:rsidR="00321FB2">
        <w:rPr>
          <w:rFonts w:ascii="Verdana" w:hAnsi="Verdana" w:cstheme="minorHAnsi"/>
          <w:sz w:val="20"/>
          <w:szCs w:val="20"/>
        </w:rPr>
        <w:t>ims to procure services of the t</w:t>
      </w:r>
      <w:r w:rsidRPr="00513ED9">
        <w:rPr>
          <w:rFonts w:ascii="Verdana" w:hAnsi="Verdana" w:cstheme="minorHAnsi"/>
          <w:sz w:val="20"/>
          <w:szCs w:val="20"/>
        </w:rPr>
        <w:t xml:space="preserve">raining service provider in order </w:t>
      </w:r>
      <w:r w:rsidRPr="00513ED9">
        <w:rPr>
          <w:rFonts w:ascii="Verdana" w:hAnsi="Verdana"/>
          <w:sz w:val="20"/>
          <w:szCs w:val="20"/>
          <w:lang w:val="en-US"/>
        </w:rPr>
        <w:t xml:space="preserve">to organize </w:t>
      </w:r>
      <w:r w:rsidR="00764719">
        <w:rPr>
          <w:rFonts w:ascii="Verdana" w:hAnsi="Verdana"/>
          <w:sz w:val="20"/>
          <w:szCs w:val="20"/>
          <w:lang w:val="en-US"/>
        </w:rPr>
        <w:t xml:space="preserve">a series of leadership </w:t>
      </w:r>
      <w:r w:rsidR="00C96C4C">
        <w:rPr>
          <w:rFonts w:ascii="Verdana" w:hAnsi="Verdana"/>
          <w:sz w:val="20"/>
          <w:szCs w:val="20"/>
          <w:lang w:val="en-US"/>
        </w:rPr>
        <w:t xml:space="preserve">training activities </w:t>
      </w:r>
      <w:r w:rsidR="00764719">
        <w:rPr>
          <w:rFonts w:ascii="Verdana" w:hAnsi="Verdana"/>
          <w:sz w:val="20"/>
          <w:szCs w:val="20"/>
          <w:lang w:val="en-US"/>
        </w:rPr>
        <w:t xml:space="preserve">for </w:t>
      </w:r>
      <w:r w:rsidR="00D221C8">
        <w:rPr>
          <w:rFonts w:ascii="Verdana" w:hAnsi="Verdana"/>
          <w:sz w:val="20"/>
          <w:szCs w:val="20"/>
          <w:lang w:val="en-US"/>
        </w:rPr>
        <w:t>SAPO</w:t>
      </w:r>
      <w:r w:rsidR="00764719">
        <w:rPr>
          <w:rFonts w:ascii="Verdana" w:hAnsi="Verdana"/>
          <w:sz w:val="20"/>
          <w:szCs w:val="20"/>
          <w:lang w:val="en-US"/>
        </w:rPr>
        <w:t xml:space="preserve">, namely for the </w:t>
      </w:r>
      <w:r w:rsidR="00D221C8">
        <w:rPr>
          <w:rFonts w:ascii="Verdana" w:hAnsi="Verdana"/>
          <w:sz w:val="20"/>
          <w:szCs w:val="20"/>
          <w:lang w:val="en-US"/>
        </w:rPr>
        <w:t xml:space="preserve">top and </w:t>
      </w:r>
      <w:r w:rsidR="00764719">
        <w:rPr>
          <w:rFonts w:ascii="Verdana" w:hAnsi="Verdana"/>
          <w:sz w:val="20"/>
          <w:szCs w:val="20"/>
          <w:lang w:val="en-US"/>
        </w:rPr>
        <w:t xml:space="preserve">middle management. </w:t>
      </w:r>
    </w:p>
    <w:p w14:paraId="39EEE399" w14:textId="77777777" w:rsidR="004F35FC" w:rsidRPr="00513ED9" w:rsidRDefault="004F35FC" w:rsidP="00487125">
      <w:pPr>
        <w:pStyle w:val="Heading1"/>
        <w:spacing w:line="261" w:lineRule="auto"/>
        <w:ind w:left="0"/>
        <w:jc w:val="both"/>
        <w:rPr>
          <w:b w:val="0"/>
          <w:bCs w:val="0"/>
          <w:sz w:val="20"/>
          <w:szCs w:val="20"/>
        </w:rPr>
      </w:pPr>
    </w:p>
    <w:p w14:paraId="1C9E43D2" w14:textId="77777777" w:rsidR="006B5DB2" w:rsidRDefault="005869AC">
      <w:pPr>
        <w:pStyle w:val="Heading1"/>
        <w:spacing w:line="261" w:lineRule="auto"/>
        <w:ind w:left="0"/>
        <w:jc w:val="both"/>
        <w:rPr>
          <w:bCs w:val="0"/>
          <w:sz w:val="20"/>
          <w:szCs w:val="20"/>
        </w:rPr>
      </w:pPr>
      <w:r w:rsidRPr="00513ED9">
        <w:rPr>
          <w:bCs w:val="0"/>
          <w:sz w:val="20"/>
          <w:szCs w:val="20"/>
        </w:rPr>
        <w:t>Scope of work</w:t>
      </w:r>
    </w:p>
    <w:p w14:paraId="7E9C7D97" w14:textId="77777777" w:rsidR="00764719" w:rsidRPr="00513ED9" w:rsidRDefault="00764719">
      <w:pPr>
        <w:pStyle w:val="Heading1"/>
        <w:spacing w:line="261" w:lineRule="auto"/>
        <w:ind w:left="0"/>
        <w:jc w:val="both"/>
        <w:rPr>
          <w:bCs w:val="0"/>
          <w:sz w:val="20"/>
          <w:szCs w:val="20"/>
        </w:rPr>
      </w:pPr>
    </w:p>
    <w:p w14:paraId="548B13CC" w14:textId="36BD9FD6" w:rsidR="00764719" w:rsidRDefault="005869AC"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 xml:space="preserve">Conduct pre-training interviews with </w:t>
      </w:r>
      <w:r w:rsidR="00D221C8">
        <w:rPr>
          <w:rFonts w:ascii="Verdana" w:hAnsi="Verdana"/>
          <w:sz w:val="20"/>
          <w:szCs w:val="20"/>
          <w:lang w:val="en-US"/>
        </w:rPr>
        <w:t xml:space="preserve">SAPO </w:t>
      </w:r>
      <w:r>
        <w:rPr>
          <w:rFonts w:ascii="Verdana" w:hAnsi="Verdana"/>
          <w:sz w:val="20"/>
          <w:szCs w:val="20"/>
          <w:lang w:val="en-US"/>
        </w:rPr>
        <w:t xml:space="preserve">leadership to identify existing challenges in the work of </w:t>
      </w:r>
      <w:r w:rsidR="00D221C8">
        <w:rPr>
          <w:rFonts w:ascii="Verdana" w:hAnsi="Verdana"/>
          <w:sz w:val="20"/>
          <w:szCs w:val="20"/>
          <w:lang w:val="en-US"/>
        </w:rPr>
        <w:t xml:space="preserve">SAPO </w:t>
      </w:r>
      <w:r w:rsidR="002376A8">
        <w:rPr>
          <w:rFonts w:ascii="Verdana" w:hAnsi="Verdana"/>
          <w:sz w:val="20"/>
          <w:szCs w:val="20"/>
          <w:lang w:val="en-US"/>
        </w:rPr>
        <w:t xml:space="preserve">top and </w:t>
      </w:r>
      <w:r>
        <w:rPr>
          <w:rFonts w:ascii="Verdana" w:hAnsi="Verdana"/>
          <w:sz w:val="20"/>
          <w:szCs w:val="20"/>
          <w:lang w:val="en-US"/>
        </w:rPr>
        <w:t>middle management</w:t>
      </w:r>
      <w:r w:rsidR="0052765B">
        <w:rPr>
          <w:rFonts w:ascii="Verdana" w:hAnsi="Verdana"/>
          <w:sz w:val="20"/>
          <w:szCs w:val="20"/>
          <w:lang w:val="en-US"/>
        </w:rPr>
        <w:t xml:space="preserve"> and define the content of the leadership training</w:t>
      </w:r>
      <w:r>
        <w:rPr>
          <w:rFonts w:ascii="Verdana" w:hAnsi="Verdana"/>
          <w:sz w:val="20"/>
          <w:szCs w:val="20"/>
          <w:lang w:val="en-US"/>
        </w:rPr>
        <w:t xml:space="preserve">; </w:t>
      </w:r>
    </w:p>
    <w:p w14:paraId="1540FDCD" w14:textId="313DDE75" w:rsidR="003F23D6" w:rsidRDefault="003F23D6"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 xml:space="preserve">Provide a concept note for the training sessions to be agreed with </w:t>
      </w:r>
      <w:r w:rsidR="00D221C8">
        <w:rPr>
          <w:rFonts w:ascii="Verdana" w:hAnsi="Verdana"/>
          <w:sz w:val="20"/>
          <w:szCs w:val="20"/>
          <w:lang w:val="en-US"/>
        </w:rPr>
        <w:t>SAPO</w:t>
      </w:r>
      <w:r>
        <w:rPr>
          <w:rFonts w:ascii="Verdana" w:hAnsi="Verdana"/>
          <w:sz w:val="20"/>
          <w:szCs w:val="20"/>
          <w:lang w:val="en-US"/>
        </w:rPr>
        <w:t>;</w:t>
      </w:r>
    </w:p>
    <w:p w14:paraId="76836261" w14:textId="1323A7EC" w:rsidR="0052765B" w:rsidRDefault="0052765B"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Consult with the EUACI as to the overall approach;</w:t>
      </w:r>
    </w:p>
    <w:p w14:paraId="29622B4F" w14:textId="25FE5224" w:rsidR="008978FE" w:rsidRDefault="005869AC" w:rsidP="003223E0">
      <w:pPr>
        <w:pStyle w:val="ListParagraph"/>
        <w:numPr>
          <w:ilvl w:val="0"/>
          <w:numId w:val="16"/>
        </w:numPr>
        <w:shd w:val="clear" w:color="auto" w:fill="FFFFFF"/>
        <w:jc w:val="both"/>
        <w:rPr>
          <w:rFonts w:ascii="Verdana" w:hAnsi="Verdana"/>
          <w:sz w:val="20"/>
          <w:szCs w:val="20"/>
          <w:lang w:val="en-US"/>
        </w:rPr>
      </w:pPr>
      <w:r w:rsidRPr="00303E6D">
        <w:rPr>
          <w:rFonts w:ascii="Verdana" w:hAnsi="Verdana"/>
          <w:sz w:val="20"/>
          <w:szCs w:val="20"/>
          <w:lang w:val="en-US"/>
        </w:rPr>
        <w:t xml:space="preserve">Together with </w:t>
      </w:r>
      <w:r w:rsidR="00D221C8">
        <w:rPr>
          <w:rFonts w:ascii="Verdana" w:hAnsi="Verdana"/>
          <w:sz w:val="20"/>
          <w:szCs w:val="20"/>
          <w:lang w:val="en-US"/>
        </w:rPr>
        <w:t>SAPO</w:t>
      </w:r>
      <w:r w:rsidRPr="00303E6D">
        <w:rPr>
          <w:rFonts w:ascii="Verdana" w:hAnsi="Verdana"/>
          <w:sz w:val="20"/>
          <w:szCs w:val="20"/>
          <w:lang w:val="en-US"/>
        </w:rPr>
        <w:t xml:space="preserve">, </w:t>
      </w:r>
      <w:r>
        <w:rPr>
          <w:rFonts w:ascii="Verdana" w:hAnsi="Verdana"/>
          <w:sz w:val="20"/>
          <w:szCs w:val="20"/>
          <w:lang w:val="en-US"/>
        </w:rPr>
        <w:t xml:space="preserve">to develop an agenda for </w:t>
      </w:r>
      <w:r w:rsidR="006A2446">
        <w:rPr>
          <w:rFonts w:ascii="Verdana" w:hAnsi="Verdana"/>
          <w:sz w:val="20"/>
          <w:szCs w:val="20"/>
          <w:lang w:val="en-US"/>
        </w:rPr>
        <w:t xml:space="preserve">each </w:t>
      </w:r>
      <w:r>
        <w:rPr>
          <w:rFonts w:ascii="Verdana" w:hAnsi="Verdana"/>
          <w:sz w:val="20"/>
          <w:szCs w:val="20"/>
          <w:lang w:val="en-US"/>
        </w:rPr>
        <w:t>training;</w:t>
      </w:r>
    </w:p>
    <w:p w14:paraId="36244A25" w14:textId="5665020B" w:rsidR="00764719" w:rsidRPr="00764719" w:rsidRDefault="005869AC" w:rsidP="00764719">
      <w:pPr>
        <w:pStyle w:val="ListParagraph"/>
        <w:numPr>
          <w:ilvl w:val="0"/>
          <w:numId w:val="16"/>
        </w:numPr>
        <w:shd w:val="clear" w:color="auto" w:fill="FFFFFF"/>
        <w:jc w:val="both"/>
        <w:rPr>
          <w:rFonts w:ascii="Verdana" w:hAnsi="Verdana"/>
          <w:sz w:val="20"/>
          <w:szCs w:val="20"/>
          <w:lang w:val="en-US"/>
        </w:rPr>
      </w:pPr>
      <w:r w:rsidRPr="00303E6D">
        <w:rPr>
          <w:rFonts w:ascii="Verdana" w:hAnsi="Verdana"/>
          <w:sz w:val="20"/>
          <w:szCs w:val="20"/>
          <w:lang w:val="en-US"/>
        </w:rPr>
        <w:t xml:space="preserve">Identify </w:t>
      </w:r>
      <w:r w:rsidR="0052765B">
        <w:rPr>
          <w:rFonts w:ascii="Verdana" w:hAnsi="Verdana"/>
          <w:sz w:val="20"/>
          <w:szCs w:val="20"/>
          <w:lang w:val="en-US"/>
        </w:rPr>
        <w:t>and provide</w:t>
      </w:r>
      <w:r w:rsidRPr="00303E6D">
        <w:rPr>
          <w:rFonts w:ascii="Verdana" w:hAnsi="Verdana"/>
          <w:sz w:val="20"/>
          <w:szCs w:val="20"/>
          <w:lang w:val="en-US"/>
        </w:rPr>
        <w:t xml:space="preserve"> trainers</w:t>
      </w:r>
      <w:r>
        <w:rPr>
          <w:rFonts w:ascii="Verdana" w:hAnsi="Verdana"/>
          <w:sz w:val="20"/>
          <w:szCs w:val="20"/>
          <w:lang w:val="en-US"/>
        </w:rPr>
        <w:t xml:space="preserve"> for each training session</w:t>
      </w:r>
      <w:r w:rsidRPr="00303E6D">
        <w:rPr>
          <w:rFonts w:ascii="Verdana" w:hAnsi="Verdana"/>
          <w:sz w:val="20"/>
          <w:szCs w:val="20"/>
          <w:lang w:val="en-US"/>
        </w:rPr>
        <w:t>;</w:t>
      </w:r>
    </w:p>
    <w:p w14:paraId="293D3C1E" w14:textId="7FBD0C65" w:rsidR="00764719" w:rsidRDefault="005869AC"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 xml:space="preserve">Conduct </w:t>
      </w:r>
      <w:r w:rsidR="00D221C8">
        <w:rPr>
          <w:rFonts w:ascii="Verdana" w:hAnsi="Verdana"/>
          <w:sz w:val="20"/>
          <w:szCs w:val="20"/>
          <w:lang w:val="en-US"/>
        </w:rPr>
        <w:t>one introductory</w:t>
      </w:r>
      <w:r w:rsidR="002376A8">
        <w:rPr>
          <w:rFonts w:ascii="Verdana" w:hAnsi="Verdana"/>
          <w:sz w:val="20"/>
          <w:szCs w:val="20"/>
          <w:lang w:val="en-US"/>
        </w:rPr>
        <w:t xml:space="preserve"> training-assessment</w:t>
      </w:r>
      <w:r>
        <w:rPr>
          <w:rFonts w:ascii="Verdana" w:hAnsi="Verdana"/>
          <w:sz w:val="20"/>
          <w:szCs w:val="20"/>
          <w:lang w:val="en-US"/>
        </w:rPr>
        <w:t xml:space="preserve"> </w:t>
      </w:r>
      <w:r w:rsidR="0019796E">
        <w:rPr>
          <w:rFonts w:ascii="Verdana" w:hAnsi="Verdana"/>
          <w:sz w:val="20"/>
          <w:szCs w:val="20"/>
          <w:lang w:val="en-US"/>
        </w:rPr>
        <w:t>(</w:t>
      </w:r>
      <w:r w:rsidR="00D221C8">
        <w:rPr>
          <w:rFonts w:ascii="Verdana" w:hAnsi="Verdana"/>
          <w:sz w:val="20"/>
          <w:szCs w:val="20"/>
          <w:lang w:val="en-US"/>
        </w:rPr>
        <w:t>one day</w:t>
      </w:r>
      <w:r w:rsidR="0019796E">
        <w:rPr>
          <w:rFonts w:ascii="Verdana" w:hAnsi="Verdana"/>
          <w:sz w:val="20"/>
          <w:szCs w:val="20"/>
          <w:lang w:val="en-US"/>
        </w:rPr>
        <w:t xml:space="preserve">) </w:t>
      </w:r>
      <w:r w:rsidR="00D221C8">
        <w:rPr>
          <w:rFonts w:ascii="Verdana" w:hAnsi="Verdana"/>
          <w:sz w:val="20"/>
          <w:szCs w:val="20"/>
          <w:lang w:val="en-US"/>
        </w:rPr>
        <w:t xml:space="preserve">and two leadership </w:t>
      </w:r>
      <w:r>
        <w:rPr>
          <w:rFonts w:ascii="Verdana" w:hAnsi="Verdana"/>
          <w:sz w:val="20"/>
          <w:szCs w:val="20"/>
          <w:lang w:val="en-US"/>
        </w:rPr>
        <w:t>training sessions</w:t>
      </w:r>
      <w:r>
        <w:rPr>
          <w:rFonts w:ascii="Verdana" w:hAnsi="Verdana"/>
          <w:sz w:val="20"/>
          <w:szCs w:val="20"/>
          <w:lang w:val="uk-UA"/>
        </w:rPr>
        <w:t xml:space="preserve"> </w:t>
      </w:r>
      <w:r>
        <w:rPr>
          <w:rFonts w:ascii="Verdana" w:hAnsi="Verdana"/>
          <w:sz w:val="20"/>
          <w:szCs w:val="20"/>
          <w:lang w:val="en-US"/>
        </w:rPr>
        <w:t>(</w:t>
      </w:r>
      <w:r w:rsidR="00D221C8">
        <w:rPr>
          <w:rFonts w:ascii="Verdana" w:hAnsi="Verdana"/>
          <w:sz w:val="20"/>
          <w:szCs w:val="20"/>
          <w:lang w:val="en-US"/>
        </w:rPr>
        <w:t>two days each</w:t>
      </w:r>
      <w:r>
        <w:rPr>
          <w:rFonts w:ascii="Verdana" w:hAnsi="Verdana"/>
          <w:sz w:val="20"/>
          <w:szCs w:val="20"/>
          <w:lang w:val="en-US"/>
        </w:rPr>
        <w:t>)</w:t>
      </w:r>
      <w:r w:rsidR="00D221C8">
        <w:rPr>
          <w:rFonts w:ascii="Verdana" w:hAnsi="Verdana"/>
          <w:sz w:val="20"/>
          <w:szCs w:val="20"/>
          <w:lang w:val="en-US"/>
        </w:rPr>
        <w:t xml:space="preserve"> for SAPO top and middle-management</w:t>
      </w:r>
      <w:r w:rsidR="002376A8">
        <w:rPr>
          <w:rFonts w:ascii="Verdana" w:hAnsi="Verdana"/>
          <w:sz w:val="20"/>
          <w:szCs w:val="20"/>
          <w:lang w:val="en-US"/>
        </w:rPr>
        <w:t>, with specific focus on the project management</w:t>
      </w:r>
      <w:r>
        <w:rPr>
          <w:rFonts w:ascii="Verdana" w:hAnsi="Verdana"/>
          <w:sz w:val="20"/>
          <w:szCs w:val="20"/>
          <w:lang w:val="en-US"/>
        </w:rPr>
        <w:t>;</w:t>
      </w:r>
    </w:p>
    <w:p w14:paraId="2D381A19" w14:textId="77777777" w:rsidR="0052765B" w:rsidRDefault="0052765B"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Conduct an evaluation of the training sessions based on questionnaires;</w:t>
      </w:r>
    </w:p>
    <w:p w14:paraId="5C4E0AB2" w14:textId="61F84517" w:rsidR="00764719" w:rsidRPr="00303E6D" w:rsidRDefault="005869AC" w:rsidP="003223E0">
      <w:pPr>
        <w:pStyle w:val="ListParagraph"/>
        <w:numPr>
          <w:ilvl w:val="0"/>
          <w:numId w:val="16"/>
        </w:numPr>
        <w:shd w:val="clear" w:color="auto" w:fill="FFFFFF"/>
        <w:jc w:val="both"/>
        <w:rPr>
          <w:rFonts w:ascii="Verdana" w:hAnsi="Verdana"/>
          <w:sz w:val="20"/>
          <w:szCs w:val="20"/>
          <w:lang w:val="en-US"/>
        </w:rPr>
      </w:pPr>
      <w:r>
        <w:rPr>
          <w:rFonts w:ascii="Verdana" w:hAnsi="Verdana"/>
          <w:sz w:val="20"/>
          <w:szCs w:val="20"/>
          <w:lang w:val="en-US"/>
        </w:rPr>
        <w:t>Prepare a final report with observations</w:t>
      </w:r>
      <w:r w:rsidR="0052765B">
        <w:rPr>
          <w:rFonts w:ascii="Verdana" w:hAnsi="Verdana"/>
          <w:sz w:val="20"/>
          <w:szCs w:val="20"/>
          <w:lang w:val="en-US"/>
        </w:rPr>
        <w:t>, the result of the evaluation</w:t>
      </w:r>
      <w:r>
        <w:rPr>
          <w:rFonts w:ascii="Verdana" w:hAnsi="Verdana"/>
          <w:sz w:val="20"/>
          <w:szCs w:val="20"/>
          <w:lang w:val="en-US"/>
        </w:rPr>
        <w:t xml:space="preserve"> and recommendations</w:t>
      </w:r>
      <w:r w:rsidR="0052765B">
        <w:rPr>
          <w:rFonts w:ascii="Verdana" w:hAnsi="Verdana"/>
          <w:sz w:val="20"/>
          <w:szCs w:val="20"/>
          <w:lang w:val="en-US"/>
        </w:rPr>
        <w:t xml:space="preserve"> for future leadership development of staff.</w:t>
      </w:r>
      <w:r>
        <w:rPr>
          <w:rFonts w:ascii="Verdana" w:hAnsi="Verdana"/>
          <w:sz w:val="20"/>
          <w:szCs w:val="20"/>
          <w:lang w:val="en-US"/>
        </w:rPr>
        <w:t xml:space="preserve"> </w:t>
      </w:r>
    </w:p>
    <w:p w14:paraId="38FD31CC" w14:textId="77777777" w:rsidR="00321FB2" w:rsidRPr="00513ED9" w:rsidRDefault="00321FB2">
      <w:pPr>
        <w:spacing w:before="4"/>
        <w:jc w:val="both"/>
        <w:rPr>
          <w:rFonts w:ascii="Verdana" w:eastAsia="Verdana" w:hAnsi="Verdana" w:cs="Verdana"/>
          <w:b/>
          <w:sz w:val="20"/>
          <w:szCs w:val="20"/>
        </w:rPr>
      </w:pPr>
    </w:p>
    <w:p w14:paraId="646C1E7F" w14:textId="77777777" w:rsidR="006F7AC1" w:rsidRPr="00513ED9" w:rsidRDefault="005869AC">
      <w:pPr>
        <w:spacing w:before="4"/>
        <w:jc w:val="both"/>
        <w:rPr>
          <w:rFonts w:ascii="Verdana" w:eastAsia="Verdana" w:hAnsi="Verdana" w:cs="Verdana"/>
          <w:b/>
          <w:sz w:val="20"/>
          <w:szCs w:val="20"/>
        </w:rPr>
      </w:pPr>
      <w:r w:rsidRPr="00513ED9">
        <w:rPr>
          <w:rFonts w:ascii="Verdana" w:eastAsia="Verdana" w:hAnsi="Verdana" w:cs="Verdana"/>
          <w:b/>
          <w:sz w:val="20"/>
          <w:szCs w:val="20"/>
        </w:rPr>
        <w:t>Deliverables</w:t>
      </w:r>
    </w:p>
    <w:p w14:paraId="22DAE19A" w14:textId="77777777" w:rsidR="006F7AC1" w:rsidRPr="00513ED9" w:rsidRDefault="006F7AC1">
      <w:pPr>
        <w:spacing w:before="4"/>
        <w:jc w:val="both"/>
        <w:rPr>
          <w:rFonts w:ascii="Verdana" w:eastAsia="Verdana" w:hAnsi="Verdana" w:cs="Verdana"/>
          <w:b/>
          <w:sz w:val="20"/>
          <w:szCs w:val="20"/>
        </w:rPr>
      </w:pPr>
    </w:p>
    <w:p w14:paraId="420DA743" w14:textId="3D1C3560" w:rsidR="001C6223" w:rsidRDefault="005869AC" w:rsidP="006A2446">
      <w:pPr>
        <w:shd w:val="clear" w:color="auto" w:fill="FFFFFF"/>
        <w:jc w:val="both"/>
        <w:rPr>
          <w:rFonts w:ascii="Verdana" w:hAnsi="Verdana"/>
          <w:sz w:val="20"/>
          <w:szCs w:val="20"/>
          <w:lang w:val="en-US"/>
        </w:rPr>
      </w:pPr>
      <w:r w:rsidRPr="006A2446">
        <w:rPr>
          <w:rFonts w:ascii="Verdana" w:eastAsia="Verdana" w:hAnsi="Verdana" w:cs="Verdana"/>
          <w:sz w:val="20"/>
          <w:szCs w:val="20"/>
        </w:rPr>
        <w:t>The deliverables under this contract will</w:t>
      </w:r>
      <w:r w:rsidR="000E29DD" w:rsidRPr="006A2446">
        <w:rPr>
          <w:rFonts w:ascii="Verdana" w:eastAsia="Verdana" w:hAnsi="Verdana" w:cs="Verdana"/>
          <w:sz w:val="20"/>
          <w:szCs w:val="20"/>
          <w:lang w:val="uk-UA"/>
        </w:rPr>
        <w:t xml:space="preserve"> </w:t>
      </w:r>
      <w:r w:rsidR="00261C38" w:rsidRPr="006A2446">
        <w:rPr>
          <w:rFonts w:ascii="Verdana" w:eastAsia="Verdana" w:hAnsi="Verdana" w:cs="Verdana"/>
          <w:sz w:val="20"/>
          <w:szCs w:val="20"/>
          <w:lang w:val="en-US"/>
        </w:rPr>
        <w:t xml:space="preserve">be </w:t>
      </w:r>
      <w:r w:rsidR="00764719" w:rsidRPr="006A2446">
        <w:rPr>
          <w:rFonts w:ascii="Verdana" w:eastAsia="Verdana" w:hAnsi="Verdana" w:cs="Verdana"/>
          <w:sz w:val="20"/>
          <w:szCs w:val="20"/>
          <w:lang w:val="en-US"/>
        </w:rPr>
        <w:t xml:space="preserve">three </w:t>
      </w:r>
      <w:r w:rsidR="00261C38" w:rsidRPr="006A2446">
        <w:rPr>
          <w:rFonts w:ascii="Verdana" w:eastAsia="Verdana" w:hAnsi="Verdana" w:cs="Verdana"/>
          <w:sz w:val="20"/>
          <w:szCs w:val="20"/>
          <w:lang w:val="en-US"/>
        </w:rPr>
        <w:t>training</w:t>
      </w:r>
      <w:r w:rsidR="00C96C4C" w:rsidRPr="006A2446">
        <w:rPr>
          <w:rFonts w:ascii="Verdana" w:eastAsia="Verdana" w:hAnsi="Verdana" w:cs="Verdana"/>
          <w:sz w:val="20"/>
          <w:szCs w:val="20"/>
          <w:lang w:val="en-US"/>
        </w:rPr>
        <w:t xml:space="preserve"> </w:t>
      </w:r>
      <w:r w:rsidR="00764719" w:rsidRPr="006A2446">
        <w:rPr>
          <w:rFonts w:ascii="Verdana" w:eastAsia="Verdana" w:hAnsi="Verdana" w:cs="Verdana"/>
          <w:sz w:val="20"/>
          <w:szCs w:val="20"/>
          <w:lang w:val="en-US"/>
        </w:rPr>
        <w:t xml:space="preserve">sessions </w:t>
      </w:r>
      <w:r w:rsidR="00C96C4C" w:rsidRPr="006A2446">
        <w:rPr>
          <w:rFonts w:ascii="Verdana" w:eastAsia="Verdana" w:hAnsi="Verdana" w:cs="Verdana"/>
          <w:sz w:val="20"/>
          <w:szCs w:val="20"/>
          <w:lang w:val="en-US"/>
        </w:rPr>
        <w:t>for</w:t>
      </w:r>
      <w:r w:rsidR="00D221C8">
        <w:rPr>
          <w:rFonts w:ascii="Verdana" w:eastAsia="Verdana" w:hAnsi="Verdana" w:cs="Verdana"/>
          <w:sz w:val="20"/>
          <w:szCs w:val="20"/>
          <w:lang w:val="en-US"/>
        </w:rPr>
        <w:t xml:space="preserve"> SAPO</w:t>
      </w:r>
      <w:r w:rsidR="00C96C4C" w:rsidRPr="006A2446">
        <w:rPr>
          <w:rFonts w:ascii="Verdana" w:eastAsia="Verdana" w:hAnsi="Verdana" w:cs="Verdana"/>
          <w:sz w:val="20"/>
          <w:szCs w:val="20"/>
          <w:lang w:val="en-US"/>
        </w:rPr>
        <w:t xml:space="preserve"> </w:t>
      </w:r>
      <w:r w:rsidR="00D221C8">
        <w:rPr>
          <w:rFonts w:ascii="Verdana" w:eastAsia="Verdana" w:hAnsi="Verdana" w:cs="Verdana"/>
          <w:sz w:val="20"/>
          <w:szCs w:val="20"/>
          <w:lang w:val="en-US"/>
        </w:rPr>
        <w:t>in May-June</w:t>
      </w:r>
      <w:r w:rsidR="006A2446" w:rsidRPr="006A2446">
        <w:rPr>
          <w:rFonts w:ascii="Verdana" w:eastAsia="Verdana" w:hAnsi="Verdana" w:cs="Verdana"/>
          <w:sz w:val="20"/>
          <w:szCs w:val="20"/>
          <w:lang w:val="en-US"/>
        </w:rPr>
        <w:t xml:space="preserve"> 2024</w:t>
      </w:r>
      <w:r w:rsidR="006A2446" w:rsidRPr="006A2446">
        <w:rPr>
          <w:rFonts w:ascii="Verdana" w:hAnsi="Verdana"/>
          <w:sz w:val="20"/>
          <w:szCs w:val="20"/>
          <w:lang w:val="en-US"/>
        </w:rPr>
        <w:t xml:space="preserve">. </w:t>
      </w:r>
    </w:p>
    <w:p w14:paraId="57C62AC3" w14:textId="68637113" w:rsidR="003C52B9" w:rsidRDefault="003C52B9" w:rsidP="006A2446">
      <w:pPr>
        <w:shd w:val="clear" w:color="auto" w:fill="FFFFFF"/>
        <w:jc w:val="both"/>
        <w:rPr>
          <w:rFonts w:ascii="Verdana" w:hAnsi="Verdana"/>
          <w:sz w:val="20"/>
          <w:szCs w:val="20"/>
          <w:lang w:val="en-US"/>
        </w:rPr>
      </w:pPr>
    </w:p>
    <w:p w14:paraId="49F5D7DE" w14:textId="7A4C6F37" w:rsidR="003C52B9" w:rsidRDefault="003C52B9" w:rsidP="006A2446">
      <w:pPr>
        <w:shd w:val="clear" w:color="auto" w:fill="FFFFFF"/>
        <w:jc w:val="both"/>
        <w:rPr>
          <w:rFonts w:ascii="Verdana" w:hAnsi="Verdana"/>
          <w:sz w:val="20"/>
          <w:szCs w:val="20"/>
          <w:lang w:val="en-US"/>
        </w:rPr>
      </w:pPr>
      <w:r>
        <w:rPr>
          <w:rFonts w:ascii="Verdana" w:hAnsi="Verdana" w:cstheme="minorHAnsi"/>
          <w:sz w:val="20"/>
          <w:szCs w:val="20"/>
          <w:lang w:val="en-US"/>
        </w:rPr>
        <w:t>The list of services, to be provided by the vendor, should include the</w:t>
      </w:r>
      <w:r w:rsidRPr="00176011">
        <w:rPr>
          <w:rFonts w:ascii="Verdana" w:hAnsi="Verdana" w:cstheme="minorHAnsi"/>
          <w:sz w:val="20"/>
          <w:szCs w:val="20"/>
          <w:lang w:val="en-US"/>
        </w:rPr>
        <w:t xml:space="preserve"> development of the concept note, development of the agenda of each training, preliminary interviews with participants (pre-screening), all fees of the trainers and training organizers, facilitation of discussion meetings, all printing materials for each training, and written recommendations for participants after the training. </w:t>
      </w:r>
    </w:p>
    <w:p w14:paraId="20D698C6" w14:textId="77777777" w:rsidR="006A2446" w:rsidRDefault="006A2446" w:rsidP="006A2446">
      <w:pPr>
        <w:shd w:val="clear" w:color="auto" w:fill="FFFFFF"/>
        <w:jc w:val="both"/>
        <w:rPr>
          <w:rFonts w:ascii="Verdana" w:hAnsi="Verdana"/>
          <w:sz w:val="20"/>
          <w:szCs w:val="20"/>
          <w:lang w:val="en-US"/>
        </w:rPr>
      </w:pPr>
    </w:p>
    <w:p w14:paraId="63AF98D4" w14:textId="77777777" w:rsidR="006A2446" w:rsidRDefault="005869AC" w:rsidP="006A2446">
      <w:pPr>
        <w:shd w:val="clear" w:color="auto" w:fill="FFFFFF"/>
        <w:jc w:val="both"/>
        <w:rPr>
          <w:rFonts w:ascii="Verdana" w:hAnsi="Verdana"/>
          <w:sz w:val="20"/>
          <w:szCs w:val="20"/>
          <w:lang w:val="en-US"/>
        </w:rPr>
      </w:pPr>
      <w:r>
        <w:rPr>
          <w:rFonts w:ascii="Verdana" w:hAnsi="Verdana"/>
          <w:sz w:val="20"/>
          <w:szCs w:val="20"/>
          <w:lang w:val="en-US"/>
        </w:rPr>
        <w:t xml:space="preserve">The rent of the venue, catering, logistics of participants, and other organization costs will not be the responsibility of the training service provider and will be procured directly by EUACI according to internal policies. </w:t>
      </w:r>
    </w:p>
    <w:p w14:paraId="6286DFFE" w14:textId="77777777" w:rsidR="006A2446" w:rsidRPr="00261C38" w:rsidRDefault="006A2446" w:rsidP="006A2446">
      <w:pPr>
        <w:tabs>
          <w:tab w:val="left" w:pos="9600"/>
        </w:tabs>
        <w:jc w:val="both"/>
        <w:rPr>
          <w:rFonts w:ascii="Verdana" w:hAnsi="Verdana"/>
          <w:sz w:val="20"/>
          <w:szCs w:val="20"/>
          <w:lang w:val="en-US"/>
        </w:rPr>
      </w:pPr>
    </w:p>
    <w:p w14:paraId="6B4C1173" w14:textId="77777777" w:rsidR="008978FE" w:rsidRPr="00513ED9" w:rsidRDefault="005869AC" w:rsidP="008978FE">
      <w:pPr>
        <w:pStyle w:val="Heading4"/>
        <w:keepLines w:val="0"/>
        <w:spacing w:before="0" w:after="120"/>
        <w:jc w:val="both"/>
        <w:rPr>
          <w:rFonts w:ascii="Verdana" w:hAnsi="Verdana" w:cstheme="minorHAnsi"/>
          <w:b w:val="0"/>
          <w:bCs/>
          <w:i/>
          <w:iCs/>
          <w:sz w:val="20"/>
          <w:szCs w:val="20"/>
        </w:rPr>
      </w:pPr>
      <w:bookmarkStart w:id="0" w:name="_Toc424210173"/>
      <w:r w:rsidRPr="00513ED9">
        <w:rPr>
          <w:rFonts w:ascii="Verdana" w:hAnsi="Verdana" w:cstheme="minorHAnsi"/>
          <w:bCs/>
          <w:sz w:val="20"/>
          <w:szCs w:val="20"/>
        </w:rPr>
        <w:t>Start date and period of implementation of tasks</w:t>
      </w:r>
      <w:bookmarkEnd w:id="0"/>
    </w:p>
    <w:p w14:paraId="6046647B" w14:textId="496B211F" w:rsidR="006A2446" w:rsidRPr="00513ED9" w:rsidRDefault="005869AC" w:rsidP="000E29DD">
      <w:pPr>
        <w:pStyle w:val="Text2"/>
        <w:spacing w:after="120"/>
        <w:ind w:left="0"/>
        <w:rPr>
          <w:rFonts w:ascii="Verdana" w:hAnsi="Verdana" w:cstheme="minorHAnsi"/>
        </w:rPr>
      </w:pPr>
      <w:r w:rsidRPr="00513ED9">
        <w:rPr>
          <w:rFonts w:ascii="Verdana" w:hAnsi="Verdana" w:cstheme="minorHAnsi"/>
        </w:rPr>
        <w:t>The exact dates</w:t>
      </w:r>
      <w:r w:rsidR="00C96C4C">
        <w:rPr>
          <w:rFonts w:ascii="Verdana" w:hAnsi="Verdana" w:cstheme="minorHAnsi"/>
        </w:rPr>
        <w:t xml:space="preserve"> of </w:t>
      </w:r>
      <w:r w:rsidR="002A4E2E">
        <w:rPr>
          <w:rFonts w:ascii="Verdana" w:hAnsi="Verdana" w:cstheme="minorHAnsi"/>
        </w:rPr>
        <w:t xml:space="preserve">delivery of </w:t>
      </w:r>
      <w:r w:rsidR="00C96C4C">
        <w:rPr>
          <w:rFonts w:ascii="Verdana" w:hAnsi="Verdana" w:cstheme="minorHAnsi"/>
        </w:rPr>
        <w:t>each training</w:t>
      </w:r>
      <w:r w:rsidRPr="00513ED9">
        <w:rPr>
          <w:rFonts w:ascii="Verdana" w:hAnsi="Verdana" w:cstheme="minorHAnsi"/>
        </w:rPr>
        <w:t xml:space="preserve"> are subject </w:t>
      </w:r>
      <w:r w:rsidR="001E53D1">
        <w:rPr>
          <w:rFonts w:ascii="Verdana" w:hAnsi="Verdana" w:cstheme="minorHAnsi"/>
        </w:rPr>
        <w:t>to</w:t>
      </w:r>
      <w:r w:rsidR="001E53D1" w:rsidRPr="00513ED9">
        <w:rPr>
          <w:rFonts w:ascii="Verdana" w:hAnsi="Verdana" w:cstheme="minorHAnsi"/>
        </w:rPr>
        <w:t xml:space="preserve"> </w:t>
      </w:r>
      <w:r w:rsidRPr="00513ED9">
        <w:rPr>
          <w:rFonts w:ascii="Verdana" w:hAnsi="Verdana" w:cstheme="minorHAnsi"/>
        </w:rPr>
        <w:t>further negotiations</w:t>
      </w:r>
      <w:r>
        <w:rPr>
          <w:rFonts w:ascii="Verdana" w:hAnsi="Verdana" w:cstheme="minorHAnsi"/>
        </w:rPr>
        <w:t xml:space="preserve"> with </w:t>
      </w:r>
      <w:r w:rsidR="00701B60">
        <w:rPr>
          <w:rFonts w:ascii="Verdana" w:hAnsi="Verdana" w:cstheme="minorHAnsi"/>
        </w:rPr>
        <w:t>SAPO</w:t>
      </w:r>
      <w:r w:rsidR="001E53D1">
        <w:rPr>
          <w:rFonts w:ascii="Verdana" w:hAnsi="Verdana" w:cstheme="minorHAnsi"/>
        </w:rPr>
        <w:t>, but no longer than one month of the signature of the contract</w:t>
      </w:r>
      <w:r w:rsidR="006250D9">
        <w:rPr>
          <w:rFonts w:ascii="Verdana" w:hAnsi="Verdana" w:cstheme="minorHAnsi"/>
        </w:rPr>
        <w:t xml:space="preserve"> for each of the plans</w:t>
      </w:r>
      <w:r w:rsidRPr="00513ED9">
        <w:rPr>
          <w:rFonts w:ascii="Verdana" w:hAnsi="Verdana" w:cstheme="minorHAnsi"/>
        </w:rPr>
        <w:t xml:space="preserve">. </w:t>
      </w:r>
      <w:r w:rsidR="00C96C4C">
        <w:rPr>
          <w:rFonts w:ascii="Verdana" w:hAnsi="Verdana" w:cstheme="minorHAnsi"/>
        </w:rPr>
        <w:t xml:space="preserve">The training service provider could start work immediately </w:t>
      </w:r>
      <w:r w:rsidR="001E53D1">
        <w:rPr>
          <w:rFonts w:ascii="Verdana" w:hAnsi="Verdana" w:cstheme="minorHAnsi"/>
        </w:rPr>
        <w:t xml:space="preserve">upon </w:t>
      </w:r>
      <w:r w:rsidR="00C96C4C">
        <w:rPr>
          <w:rFonts w:ascii="Verdana" w:hAnsi="Verdana" w:cstheme="minorHAnsi"/>
        </w:rPr>
        <w:t>signing the contract.</w:t>
      </w:r>
    </w:p>
    <w:p w14:paraId="0789BEB2" w14:textId="77777777" w:rsidR="008978FE" w:rsidRPr="00513ED9" w:rsidRDefault="005869AC" w:rsidP="008978FE">
      <w:pPr>
        <w:pStyle w:val="Text2"/>
        <w:spacing w:after="120"/>
        <w:ind w:left="0"/>
        <w:rPr>
          <w:rFonts w:ascii="Verdana" w:hAnsi="Verdana"/>
          <w:b/>
        </w:rPr>
      </w:pPr>
      <w:r w:rsidRPr="00513ED9">
        <w:rPr>
          <w:rFonts w:ascii="Verdana" w:hAnsi="Verdana"/>
          <w:b/>
        </w:rPr>
        <w:t>Requirements for the Service Provider</w:t>
      </w:r>
    </w:p>
    <w:p w14:paraId="4A655761" w14:textId="77777777" w:rsidR="008978FE" w:rsidRPr="00513ED9" w:rsidRDefault="005869AC" w:rsidP="008978FE">
      <w:pPr>
        <w:autoSpaceDE w:val="0"/>
        <w:autoSpaceDN w:val="0"/>
        <w:spacing w:after="120"/>
        <w:jc w:val="both"/>
        <w:rPr>
          <w:rFonts w:ascii="Verdana" w:hAnsi="Verdana"/>
          <w:sz w:val="20"/>
          <w:szCs w:val="20"/>
        </w:rPr>
      </w:pPr>
      <w:r>
        <w:rPr>
          <w:rFonts w:ascii="Verdana" w:hAnsi="Verdana"/>
          <w:sz w:val="20"/>
          <w:szCs w:val="20"/>
        </w:rPr>
        <w:t>The service p</w:t>
      </w:r>
      <w:r w:rsidR="00836089" w:rsidRPr="00513ED9">
        <w:rPr>
          <w:rFonts w:ascii="Verdana" w:hAnsi="Verdana"/>
          <w:sz w:val="20"/>
          <w:szCs w:val="20"/>
        </w:rPr>
        <w:t>rovider shall:</w:t>
      </w:r>
    </w:p>
    <w:p w14:paraId="00717EC6" w14:textId="2AC1259C" w:rsidR="00D221C8" w:rsidRDefault="005869AC" w:rsidP="00D221C8">
      <w:pPr>
        <w:pStyle w:val="ListParagraph"/>
        <w:widowControl/>
        <w:numPr>
          <w:ilvl w:val="0"/>
          <w:numId w:val="12"/>
        </w:numPr>
        <w:contextualSpacing/>
        <w:jc w:val="both"/>
        <w:rPr>
          <w:rFonts w:ascii="Verdana" w:hAnsi="Verdana"/>
          <w:sz w:val="20"/>
          <w:szCs w:val="20"/>
        </w:rPr>
      </w:pPr>
      <w:r w:rsidRPr="00513ED9">
        <w:rPr>
          <w:rFonts w:ascii="Verdana" w:hAnsi="Verdana"/>
          <w:sz w:val="20"/>
          <w:szCs w:val="20"/>
        </w:rPr>
        <w:t xml:space="preserve">Have at least (five) years of proven working experience in providing specialized </w:t>
      </w:r>
      <w:r w:rsidR="00D221C8">
        <w:rPr>
          <w:rFonts w:ascii="Verdana" w:hAnsi="Verdana"/>
          <w:sz w:val="20"/>
          <w:szCs w:val="20"/>
        </w:rPr>
        <w:t xml:space="preserve">leadership </w:t>
      </w:r>
      <w:r w:rsidRPr="00513ED9">
        <w:rPr>
          <w:rFonts w:ascii="Verdana" w:hAnsi="Verdana"/>
          <w:sz w:val="20"/>
          <w:szCs w:val="20"/>
        </w:rPr>
        <w:t xml:space="preserve">training for </w:t>
      </w:r>
      <w:r w:rsidR="00D221C8">
        <w:rPr>
          <w:rFonts w:ascii="Verdana" w:hAnsi="Verdana"/>
          <w:sz w:val="20"/>
          <w:szCs w:val="20"/>
        </w:rPr>
        <w:t>state institutions;</w:t>
      </w:r>
    </w:p>
    <w:p w14:paraId="4ECC9E9F" w14:textId="22A2209C" w:rsidR="00D221C8" w:rsidRPr="00D221C8" w:rsidRDefault="00D221C8" w:rsidP="00D221C8">
      <w:pPr>
        <w:pStyle w:val="ListParagraph"/>
        <w:widowControl/>
        <w:numPr>
          <w:ilvl w:val="0"/>
          <w:numId w:val="12"/>
        </w:numPr>
        <w:contextualSpacing/>
        <w:jc w:val="both"/>
        <w:rPr>
          <w:rFonts w:ascii="Verdana" w:hAnsi="Verdana"/>
          <w:sz w:val="20"/>
          <w:szCs w:val="20"/>
        </w:rPr>
      </w:pPr>
      <w:r>
        <w:rPr>
          <w:rFonts w:ascii="Verdana" w:hAnsi="Verdana"/>
          <w:sz w:val="20"/>
          <w:szCs w:val="20"/>
        </w:rPr>
        <w:t xml:space="preserve">Experience in organizing leadership training activities for law-enforcement agencies would an advantage; </w:t>
      </w:r>
    </w:p>
    <w:p w14:paraId="2886D6AE" w14:textId="77777777" w:rsidR="008978FE" w:rsidRPr="00513ED9" w:rsidRDefault="005869AC"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Be able to ensure economic and technical capacities to perform the requested services</w:t>
      </w:r>
      <w:r w:rsidR="00CE532E" w:rsidRPr="00513ED9">
        <w:rPr>
          <w:rFonts w:ascii="Verdana" w:hAnsi="Verdana"/>
          <w:sz w:val="20"/>
          <w:szCs w:val="20"/>
        </w:rPr>
        <w:t xml:space="preserve"> as well as a relevant legal status to hire experts</w:t>
      </w:r>
      <w:r w:rsidRPr="00513ED9">
        <w:rPr>
          <w:rFonts w:ascii="Verdana" w:hAnsi="Verdana"/>
          <w:sz w:val="20"/>
          <w:szCs w:val="20"/>
        </w:rPr>
        <w:t>;</w:t>
      </w:r>
    </w:p>
    <w:p w14:paraId="57E6A25B" w14:textId="77777777" w:rsidR="008978FE" w:rsidRPr="00513ED9" w:rsidRDefault="005869AC"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Have proven experience in organizing corporate training for private entities and public institutions;</w:t>
      </w:r>
    </w:p>
    <w:p w14:paraId="45EF7265" w14:textId="77777777" w:rsidR="008978FE" w:rsidRPr="00513ED9" w:rsidRDefault="005869AC"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Proven experience in cooperation with the EU or other donor-funded projects will be an advantage.</w:t>
      </w:r>
    </w:p>
    <w:p w14:paraId="0E0477C4" w14:textId="77777777" w:rsidR="008978FE" w:rsidRPr="00513ED9" w:rsidRDefault="008978FE" w:rsidP="003223E0">
      <w:pPr>
        <w:pStyle w:val="ListParagraph"/>
        <w:widowControl/>
        <w:ind w:left="720"/>
        <w:contextualSpacing/>
        <w:rPr>
          <w:rFonts w:ascii="Verdana" w:hAnsi="Verdana"/>
          <w:sz w:val="20"/>
          <w:szCs w:val="20"/>
        </w:rPr>
      </w:pPr>
    </w:p>
    <w:p w14:paraId="5C736355" w14:textId="77777777" w:rsidR="008978FE" w:rsidRPr="00513ED9" w:rsidRDefault="005869AC" w:rsidP="008978FE">
      <w:pPr>
        <w:spacing w:after="120"/>
        <w:jc w:val="both"/>
        <w:rPr>
          <w:rFonts w:ascii="Verdana" w:hAnsi="Verdana"/>
          <w:b/>
          <w:sz w:val="20"/>
          <w:szCs w:val="20"/>
          <w:lang w:val="uk-UA"/>
        </w:rPr>
      </w:pPr>
      <w:bookmarkStart w:id="1" w:name="_Toc424210182"/>
      <w:r w:rsidRPr="00513ED9">
        <w:rPr>
          <w:rFonts w:ascii="Verdana" w:hAnsi="Verdana"/>
          <w:b/>
          <w:sz w:val="20"/>
          <w:szCs w:val="20"/>
        </w:rPr>
        <w:t>Monitoring and evaluation</w:t>
      </w:r>
      <w:bookmarkEnd w:id="1"/>
    </w:p>
    <w:p w14:paraId="51B69882" w14:textId="77777777" w:rsidR="008978FE" w:rsidRPr="00513ED9" w:rsidRDefault="005869AC" w:rsidP="008978FE">
      <w:pPr>
        <w:pStyle w:val="Text2"/>
        <w:spacing w:after="120"/>
        <w:ind w:left="0"/>
        <w:rPr>
          <w:rFonts w:ascii="Verdana" w:hAnsi="Verdana"/>
          <w:u w:val="single"/>
        </w:rPr>
      </w:pPr>
      <w:r w:rsidRPr="00513ED9">
        <w:rPr>
          <w:rFonts w:ascii="Verdana" w:hAnsi="Verdana"/>
          <w:u w:val="single"/>
        </w:rPr>
        <w:t>Definition of indicators</w:t>
      </w:r>
    </w:p>
    <w:p w14:paraId="65058AE4" w14:textId="77777777" w:rsidR="008978FE" w:rsidRPr="00513ED9" w:rsidRDefault="005869AC" w:rsidP="008978FE">
      <w:pPr>
        <w:pStyle w:val="Text2"/>
        <w:spacing w:after="120"/>
        <w:ind w:left="0"/>
        <w:rPr>
          <w:rFonts w:ascii="Verdana" w:hAnsi="Verdana"/>
        </w:rPr>
      </w:pPr>
      <w:r w:rsidRPr="00513ED9">
        <w:rPr>
          <w:rFonts w:ascii="Verdana" w:hAnsi="Verdana"/>
        </w:rPr>
        <w:t>The performance of the Service Provider will be judged upon reaching the purpose of this contract as well as obtaining its results, as indicated in the section" objective and results" herein, respectively. Moreover, the performance of the Service Provider will be judged upon the successful implementation of all the specific activities indicated in the section" Scope of work" of the present document.</w:t>
      </w:r>
    </w:p>
    <w:p w14:paraId="20AE3A9A" w14:textId="77777777" w:rsidR="00E53A68" w:rsidRDefault="00E53A68" w:rsidP="00B01D6F">
      <w:pPr>
        <w:pStyle w:val="ListParagraph"/>
        <w:widowControl/>
        <w:spacing w:before="120" w:after="120" w:line="276" w:lineRule="auto"/>
        <w:contextualSpacing/>
        <w:jc w:val="center"/>
        <w:rPr>
          <w:rFonts w:ascii="Verdana" w:eastAsia="Verdana" w:hAnsi="Verdana" w:cs="Verdana"/>
          <w:bCs/>
          <w:color w:val="000000"/>
          <w:sz w:val="20"/>
          <w:szCs w:val="20"/>
        </w:rPr>
      </w:pPr>
    </w:p>
    <w:p w14:paraId="570ADD64" w14:textId="77777777" w:rsidR="00B01D6F" w:rsidRPr="00B01D6F" w:rsidRDefault="00B01D6F" w:rsidP="00B01D6F">
      <w:pPr>
        <w:pStyle w:val="ListParagraph"/>
        <w:widowControl/>
        <w:spacing w:before="120" w:after="120" w:line="276" w:lineRule="auto"/>
        <w:contextualSpacing/>
        <w:jc w:val="center"/>
        <w:rPr>
          <w:rFonts w:ascii="Verdana" w:eastAsia="Verdana" w:hAnsi="Verdana" w:cs="Verdana"/>
          <w:b/>
          <w:color w:val="000000"/>
          <w:sz w:val="20"/>
          <w:szCs w:val="20"/>
        </w:rPr>
      </w:pPr>
      <w:r w:rsidRPr="00B01D6F">
        <w:rPr>
          <w:rFonts w:ascii="Verdana" w:eastAsia="Verdana" w:hAnsi="Verdana" w:cs="Verdana"/>
          <w:b/>
          <w:color w:val="000000"/>
          <w:sz w:val="20"/>
          <w:szCs w:val="20"/>
        </w:rPr>
        <w:t>How to apply</w:t>
      </w:r>
    </w:p>
    <w:p w14:paraId="56DC2F0D"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p>
    <w:p w14:paraId="5805EAE0" w14:textId="0A45E5E3"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 xml:space="preserve">The deadline for submitting the proposals is </w:t>
      </w:r>
      <w:r w:rsidR="00113323">
        <w:rPr>
          <w:rFonts w:ascii="Verdana" w:eastAsia="Verdana" w:hAnsi="Verdana" w:cs="Verdana"/>
          <w:bCs/>
          <w:color w:val="000000"/>
          <w:sz w:val="20"/>
          <w:szCs w:val="20"/>
          <w:lang w:val="uk-UA"/>
        </w:rPr>
        <w:t>31</w:t>
      </w:r>
      <w:bookmarkStart w:id="2" w:name="_GoBack"/>
      <w:bookmarkEnd w:id="2"/>
      <w:r w:rsidRPr="00B01D6F">
        <w:rPr>
          <w:rFonts w:ascii="Verdana" w:eastAsia="Verdana" w:hAnsi="Verdana" w:cs="Verdana"/>
          <w:bCs/>
          <w:color w:val="000000"/>
          <w:sz w:val="20"/>
          <w:szCs w:val="20"/>
        </w:rPr>
        <w:t xml:space="preserve"> </w:t>
      </w:r>
      <w:r w:rsidR="00D221C8">
        <w:rPr>
          <w:rFonts w:ascii="Verdana" w:eastAsia="Verdana" w:hAnsi="Verdana" w:cs="Verdana"/>
          <w:bCs/>
          <w:color w:val="000000"/>
          <w:sz w:val="20"/>
          <w:szCs w:val="20"/>
          <w:lang w:val="en-US"/>
        </w:rPr>
        <w:t>May</w:t>
      </w:r>
      <w:r w:rsidRPr="00B01D6F">
        <w:rPr>
          <w:rFonts w:ascii="Verdana" w:eastAsia="Verdana" w:hAnsi="Verdana" w:cs="Verdana"/>
          <w:bCs/>
          <w:color w:val="000000"/>
          <w:sz w:val="20"/>
          <w:szCs w:val="20"/>
        </w:rPr>
        <w:t xml:space="preserve"> 202</w:t>
      </w:r>
      <w:r w:rsidR="00D221C8">
        <w:rPr>
          <w:rFonts w:ascii="Verdana" w:eastAsia="Verdana" w:hAnsi="Verdana" w:cs="Verdana"/>
          <w:bCs/>
          <w:color w:val="000000"/>
          <w:sz w:val="20"/>
          <w:szCs w:val="20"/>
        </w:rPr>
        <w:t>4</w:t>
      </w:r>
      <w:r w:rsidRPr="00B01D6F">
        <w:rPr>
          <w:rFonts w:ascii="Verdana" w:eastAsia="Verdana" w:hAnsi="Verdana" w:cs="Verdana"/>
          <w:bCs/>
          <w:color w:val="000000"/>
          <w:sz w:val="20"/>
          <w:szCs w:val="20"/>
        </w:rPr>
        <w:t>, 1</w:t>
      </w:r>
      <w:r w:rsidR="00D221C8">
        <w:rPr>
          <w:rFonts w:ascii="Verdana" w:eastAsia="Verdana" w:hAnsi="Verdana" w:cs="Verdana"/>
          <w:bCs/>
          <w:color w:val="000000"/>
          <w:sz w:val="20"/>
          <w:szCs w:val="20"/>
        </w:rPr>
        <w:t>4</w:t>
      </w:r>
      <w:r w:rsidRPr="00B01D6F">
        <w:rPr>
          <w:rFonts w:ascii="Verdana" w:eastAsia="Verdana" w:hAnsi="Verdana" w:cs="Verdana"/>
          <w:bCs/>
          <w:color w:val="000000"/>
          <w:sz w:val="20"/>
          <w:szCs w:val="20"/>
        </w:rPr>
        <w:t>.00 Kyiv time.</w:t>
      </w:r>
    </w:p>
    <w:p w14:paraId="76107574"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All interested experts or companies should submit:</w:t>
      </w:r>
    </w:p>
    <w:p w14:paraId="7076DA6D" w14:textId="4B2B6C06" w:rsidR="00B01D6F" w:rsidRPr="00B01D6F" w:rsidRDefault="003F23D6" w:rsidP="00B01D6F">
      <w:pPr>
        <w:pStyle w:val="ListParagraph"/>
        <w:widowControl/>
        <w:spacing w:before="120" w:after="120" w:line="276" w:lineRule="auto"/>
        <w:contextualSpacing/>
        <w:jc w:val="both"/>
        <w:rPr>
          <w:rFonts w:ascii="Verdana" w:eastAsia="Verdana" w:hAnsi="Verdana" w:cs="Verdana"/>
          <w:bCs/>
          <w:color w:val="000000"/>
          <w:sz w:val="20"/>
          <w:szCs w:val="20"/>
        </w:rPr>
      </w:pPr>
      <w:r>
        <w:rPr>
          <w:rFonts w:ascii="Verdana" w:eastAsia="Verdana" w:hAnsi="Verdana" w:cs="Verdana"/>
          <w:bCs/>
          <w:color w:val="000000"/>
          <w:sz w:val="20"/>
          <w:szCs w:val="20"/>
        </w:rPr>
        <w:t>One-pager</w:t>
      </w:r>
      <w:r w:rsidR="00B01D6F">
        <w:rPr>
          <w:rFonts w:ascii="Verdana" w:eastAsia="Verdana" w:hAnsi="Verdana" w:cs="Verdana"/>
          <w:bCs/>
          <w:color w:val="000000"/>
          <w:sz w:val="20"/>
          <w:szCs w:val="20"/>
        </w:rPr>
        <w:t xml:space="preserve"> with explanation of</w:t>
      </w:r>
      <w:r w:rsidR="00B01D6F" w:rsidRPr="00B01D6F">
        <w:rPr>
          <w:rFonts w:ascii="Verdana" w:eastAsia="Verdana" w:hAnsi="Verdana" w:cs="Verdana"/>
          <w:bCs/>
          <w:color w:val="000000"/>
          <w:sz w:val="20"/>
          <w:szCs w:val="20"/>
        </w:rPr>
        <w:t xml:space="preserve"> </w:t>
      </w:r>
      <w:r w:rsidR="00701B60">
        <w:rPr>
          <w:rFonts w:ascii="Verdana" w:eastAsia="Verdana" w:hAnsi="Verdana" w:cs="Verdana"/>
          <w:bCs/>
          <w:color w:val="000000"/>
          <w:sz w:val="20"/>
          <w:szCs w:val="20"/>
        </w:rPr>
        <w:t xml:space="preserve">suggested </w:t>
      </w:r>
      <w:r w:rsidR="00B01D6F" w:rsidRPr="00B01D6F">
        <w:rPr>
          <w:rFonts w:ascii="Verdana" w:eastAsia="Verdana" w:hAnsi="Verdana" w:cs="Verdana"/>
          <w:bCs/>
          <w:color w:val="000000"/>
          <w:sz w:val="20"/>
          <w:szCs w:val="20"/>
        </w:rPr>
        <w:t xml:space="preserve">training </w:t>
      </w:r>
      <w:r w:rsidR="00701B60">
        <w:rPr>
          <w:rFonts w:ascii="Verdana" w:eastAsia="Verdana" w:hAnsi="Verdana" w:cs="Verdana"/>
          <w:bCs/>
          <w:color w:val="000000"/>
          <w:sz w:val="20"/>
          <w:szCs w:val="20"/>
        </w:rPr>
        <w:t>agenda</w:t>
      </w:r>
      <w:r w:rsidR="00B01D6F" w:rsidRPr="00B01D6F">
        <w:rPr>
          <w:rFonts w:ascii="Verdana" w:eastAsia="Verdana" w:hAnsi="Verdana" w:cs="Verdana"/>
          <w:bCs/>
          <w:color w:val="000000"/>
          <w:sz w:val="20"/>
          <w:szCs w:val="20"/>
        </w:rPr>
        <w:t>;</w:t>
      </w:r>
    </w:p>
    <w:p w14:paraId="1AA66808" w14:textId="3D83E4EA"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 xml:space="preserve">CV of the trainer/or staff involved by the </w:t>
      </w:r>
      <w:r w:rsidR="0047660A">
        <w:rPr>
          <w:rFonts w:ascii="Verdana" w:eastAsia="Verdana" w:hAnsi="Verdana" w:cs="Verdana"/>
          <w:bCs/>
          <w:color w:val="000000"/>
          <w:sz w:val="20"/>
          <w:szCs w:val="20"/>
        </w:rPr>
        <w:t>service provider</w:t>
      </w:r>
      <w:r w:rsidRPr="00B01D6F">
        <w:rPr>
          <w:rFonts w:ascii="Verdana" w:eastAsia="Verdana" w:hAnsi="Verdana" w:cs="Verdana"/>
          <w:bCs/>
          <w:color w:val="000000"/>
          <w:sz w:val="20"/>
          <w:szCs w:val="20"/>
        </w:rPr>
        <w:t>;</w:t>
      </w:r>
    </w:p>
    <w:p w14:paraId="7CF1CC0D"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Financial Offer.</w:t>
      </w:r>
    </w:p>
    <w:p w14:paraId="632E040F" w14:textId="77777777" w:rsid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p>
    <w:p w14:paraId="775E9EAB"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The proposal shall include the aforementioned information and should be submitted</w:t>
      </w:r>
    </w:p>
    <w:p w14:paraId="03FA038E" w14:textId="68B8281C"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 xml:space="preserve">within the above deadline to andhni@um.dk, indicating the subject line: </w:t>
      </w:r>
      <w:r>
        <w:rPr>
          <w:rFonts w:ascii="Verdana" w:eastAsia="Verdana" w:hAnsi="Verdana" w:cs="Verdana"/>
          <w:bCs/>
          <w:color w:val="000000"/>
          <w:sz w:val="20"/>
          <w:szCs w:val="20"/>
        </w:rPr>
        <w:t xml:space="preserve">Leadership training to </w:t>
      </w:r>
      <w:r w:rsidR="00701B60">
        <w:rPr>
          <w:rFonts w:ascii="Verdana" w:eastAsia="Verdana" w:hAnsi="Verdana" w:cs="Verdana"/>
          <w:bCs/>
          <w:color w:val="000000"/>
          <w:sz w:val="20"/>
          <w:szCs w:val="20"/>
        </w:rPr>
        <w:t>SAPO</w:t>
      </w:r>
      <w:r>
        <w:rPr>
          <w:rFonts w:ascii="Verdana" w:eastAsia="Verdana" w:hAnsi="Verdana" w:cs="Verdana"/>
          <w:bCs/>
          <w:color w:val="000000"/>
          <w:sz w:val="20"/>
          <w:szCs w:val="20"/>
        </w:rPr>
        <w:t>.</w:t>
      </w:r>
    </w:p>
    <w:p w14:paraId="296714C3"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Bidding language: English.</w:t>
      </w:r>
    </w:p>
    <w:p w14:paraId="72943CD3" w14:textId="77777777" w:rsidR="00B01D6F" w:rsidRPr="00B01D6F"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Any clarification questions regarding the bid request should be addressed to</w:t>
      </w:r>
    </w:p>
    <w:p w14:paraId="3BEE6F80" w14:textId="747A079D" w:rsidR="00B01D6F" w:rsidRPr="00513ED9" w:rsidRDefault="00B01D6F" w:rsidP="00B01D6F">
      <w:pPr>
        <w:pStyle w:val="ListParagraph"/>
        <w:widowControl/>
        <w:spacing w:before="120" w:after="120" w:line="276" w:lineRule="auto"/>
        <w:contextualSpacing/>
        <w:jc w:val="both"/>
        <w:rPr>
          <w:rFonts w:ascii="Verdana" w:eastAsia="Verdana" w:hAnsi="Verdana" w:cs="Verdana"/>
          <w:bCs/>
          <w:color w:val="000000"/>
          <w:sz w:val="20"/>
          <w:szCs w:val="20"/>
        </w:rPr>
      </w:pPr>
      <w:r w:rsidRPr="00B01D6F">
        <w:rPr>
          <w:rFonts w:ascii="Verdana" w:eastAsia="Verdana" w:hAnsi="Verdana" w:cs="Verdana"/>
          <w:bCs/>
          <w:color w:val="000000"/>
          <w:sz w:val="20"/>
          <w:szCs w:val="20"/>
        </w:rPr>
        <w:t>andhni@um.dk no later than</w:t>
      </w:r>
      <w:r w:rsidR="0019796E">
        <w:rPr>
          <w:rFonts w:ascii="Verdana" w:eastAsia="Verdana" w:hAnsi="Verdana" w:cs="Verdana"/>
          <w:bCs/>
          <w:color w:val="000000"/>
          <w:sz w:val="20"/>
          <w:szCs w:val="20"/>
        </w:rPr>
        <w:t xml:space="preserve"> </w:t>
      </w:r>
      <w:r w:rsidR="00701B60">
        <w:rPr>
          <w:rFonts w:ascii="Verdana" w:eastAsia="Verdana" w:hAnsi="Verdana" w:cs="Verdana"/>
          <w:bCs/>
          <w:color w:val="000000"/>
          <w:sz w:val="20"/>
          <w:szCs w:val="20"/>
        </w:rPr>
        <w:t>17</w:t>
      </w:r>
      <w:r w:rsidRPr="00B01D6F">
        <w:rPr>
          <w:rFonts w:ascii="Verdana" w:eastAsia="Verdana" w:hAnsi="Verdana" w:cs="Verdana"/>
          <w:bCs/>
          <w:color w:val="000000"/>
          <w:sz w:val="20"/>
          <w:szCs w:val="20"/>
        </w:rPr>
        <w:t xml:space="preserve"> </w:t>
      </w:r>
      <w:r w:rsidR="00701B60">
        <w:rPr>
          <w:rFonts w:ascii="Verdana" w:eastAsia="Verdana" w:hAnsi="Verdana" w:cs="Verdana"/>
          <w:bCs/>
          <w:color w:val="000000"/>
          <w:sz w:val="20"/>
          <w:szCs w:val="20"/>
        </w:rPr>
        <w:t xml:space="preserve">May </w:t>
      </w:r>
      <w:r w:rsidRPr="00B01D6F">
        <w:rPr>
          <w:rFonts w:ascii="Verdana" w:eastAsia="Verdana" w:hAnsi="Verdana" w:cs="Verdana"/>
          <w:bCs/>
          <w:color w:val="000000"/>
          <w:sz w:val="20"/>
          <w:szCs w:val="20"/>
        </w:rPr>
        <w:t>202</w:t>
      </w:r>
      <w:r w:rsidR="00701B60">
        <w:rPr>
          <w:rFonts w:ascii="Verdana" w:eastAsia="Verdana" w:hAnsi="Verdana" w:cs="Verdana"/>
          <w:bCs/>
          <w:color w:val="000000"/>
          <w:sz w:val="20"/>
          <w:szCs w:val="20"/>
        </w:rPr>
        <w:t>4</w:t>
      </w:r>
      <w:r w:rsidRPr="00B01D6F">
        <w:rPr>
          <w:rFonts w:ascii="Verdana" w:eastAsia="Verdana" w:hAnsi="Verdana" w:cs="Verdana"/>
          <w:bCs/>
          <w:color w:val="000000"/>
          <w:sz w:val="20"/>
          <w:szCs w:val="20"/>
        </w:rPr>
        <w:t xml:space="preserve"> at 1</w:t>
      </w:r>
      <w:r w:rsidR="00701B60">
        <w:rPr>
          <w:rFonts w:ascii="Verdana" w:eastAsia="Verdana" w:hAnsi="Verdana" w:cs="Verdana"/>
          <w:bCs/>
          <w:color w:val="000000"/>
          <w:sz w:val="20"/>
          <w:szCs w:val="20"/>
        </w:rPr>
        <w:t>4</w:t>
      </w:r>
      <w:r w:rsidRPr="00B01D6F">
        <w:rPr>
          <w:rFonts w:ascii="Verdana" w:eastAsia="Verdana" w:hAnsi="Verdana" w:cs="Verdana"/>
          <w:bCs/>
          <w:color w:val="000000"/>
          <w:sz w:val="20"/>
          <w:szCs w:val="20"/>
        </w:rPr>
        <w:t>.00 Kyiv time.</w:t>
      </w:r>
    </w:p>
    <w:sectPr w:rsidR="00B01D6F" w:rsidRPr="00513ED9">
      <w:headerReference w:type="default" r:id="rId9"/>
      <w:footerReference w:type="default" r:id="rId10"/>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76CBC" w14:textId="77777777" w:rsidR="00E04F09" w:rsidRDefault="00E04F09">
      <w:r>
        <w:separator/>
      </w:r>
    </w:p>
  </w:endnote>
  <w:endnote w:type="continuationSeparator" w:id="0">
    <w:p w14:paraId="4DE0B967" w14:textId="77777777" w:rsidR="00E04F09" w:rsidRDefault="00E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44B1"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CD62B" w14:textId="77777777" w:rsidR="00E04F09" w:rsidRDefault="00E04F09">
      <w:r>
        <w:separator/>
      </w:r>
    </w:p>
  </w:footnote>
  <w:footnote w:type="continuationSeparator" w:id="0">
    <w:p w14:paraId="36BEA460" w14:textId="77777777" w:rsidR="00E04F09" w:rsidRDefault="00E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1142"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C23"/>
    <w:multiLevelType w:val="hybridMultilevel"/>
    <w:tmpl w:val="301C133C"/>
    <w:lvl w:ilvl="0" w:tplc="03BCA740">
      <w:start w:val="1"/>
      <w:numFmt w:val="bullet"/>
      <w:lvlText w:val=""/>
      <w:lvlJc w:val="left"/>
      <w:pPr>
        <w:ind w:left="720" w:hanging="360"/>
      </w:pPr>
      <w:rPr>
        <w:rFonts w:ascii="Symbol" w:hAnsi="Symbol" w:hint="default"/>
      </w:rPr>
    </w:lvl>
    <w:lvl w:ilvl="1" w:tplc="E4B454BA" w:tentative="1">
      <w:start w:val="1"/>
      <w:numFmt w:val="bullet"/>
      <w:lvlText w:val="o"/>
      <w:lvlJc w:val="left"/>
      <w:pPr>
        <w:ind w:left="1440" w:hanging="360"/>
      </w:pPr>
      <w:rPr>
        <w:rFonts w:ascii="Courier New" w:hAnsi="Courier New" w:cs="Courier New" w:hint="default"/>
      </w:rPr>
    </w:lvl>
    <w:lvl w:ilvl="2" w:tplc="B9FC83F8" w:tentative="1">
      <w:start w:val="1"/>
      <w:numFmt w:val="bullet"/>
      <w:lvlText w:val=""/>
      <w:lvlJc w:val="left"/>
      <w:pPr>
        <w:ind w:left="2160" w:hanging="360"/>
      </w:pPr>
      <w:rPr>
        <w:rFonts w:ascii="Wingdings" w:hAnsi="Wingdings" w:hint="default"/>
      </w:rPr>
    </w:lvl>
    <w:lvl w:ilvl="3" w:tplc="422291E2" w:tentative="1">
      <w:start w:val="1"/>
      <w:numFmt w:val="bullet"/>
      <w:lvlText w:val=""/>
      <w:lvlJc w:val="left"/>
      <w:pPr>
        <w:ind w:left="2880" w:hanging="360"/>
      </w:pPr>
      <w:rPr>
        <w:rFonts w:ascii="Symbol" w:hAnsi="Symbol" w:hint="default"/>
      </w:rPr>
    </w:lvl>
    <w:lvl w:ilvl="4" w:tplc="0B261C2E" w:tentative="1">
      <w:start w:val="1"/>
      <w:numFmt w:val="bullet"/>
      <w:lvlText w:val="o"/>
      <w:lvlJc w:val="left"/>
      <w:pPr>
        <w:ind w:left="3600" w:hanging="360"/>
      </w:pPr>
      <w:rPr>
        <w:rFonts w:ascii="Courier New" w:hAnsi="Courier New" w:cs="Courier New" w:hint="default"/>
      </w:rPr>
    </w:lvl>
    <w:lvl w:ilvl="5" w:tplc="631A3BEC" w:tentative="1">
      <w:start w:val="1"/>
      <w:numFmt w:val="bullet"/>
      <w:lvlText w:val=""/>
      <w:lvlJc w:val="left"/>
      <w:pPr>
        <w:ind w:left="4320" w:hanging="360"/>
      </w:pPr>
      <w:rPr>
        <w:rFonts w:ascii="Wingdings" w:hAnsi="Wingdings" w:hint="default"/>
      </w:rPr>
    </w:lvl>
    <w:lvl w:ilvl="6" w:tplc="577469F2" w:tentative="1">
      <w:start w:val="1"/>
      <w:numFmt w:val="bullet"/>
      <w:lvlText w:val=""/>
      <w:lvlJc w:val="left"/>
      <w:pPr>
        <w:ind w:left="5040" w:hanging="360"/>
      </w:pPr>
      <w:rPr>
        <w:rFonts w:ascii="Symbol" w:hAnsi="Symbol" w:hint="default"/>
      </w:rPr>
    </w:lvl>
    <w:lvl w:ilvl="7" w:tplc="F57675BA" w:tentative="1">
      <w:start w:val="1"/>
      <w:numFmt w:val="bullet"/>
      <w:lvlText w:val="o"/>
      <w:lvlJc w:val="left"/>
      <w:pPr>
        <w:ind w:left="5760" w:hanging="360"/>
      </w:pPr>
      <w:rPr>
        <w:rFonts w:ascii="Courier New" w:hAnsi="Courier New" w:cs="Courier New" w:hint="default"/>
      </w:rPr>
    </w:lvl>
    <w:lvl w:ilvl="8" w:tplc="E2AC7596" w:tentative="1">
      <w:start w:val="1"/>
      <w:numFmt w:val="bullet"/>
      <w:lvlText w:val=""/>
      <w:lvlJc w:val="left"/>
      <w:pPr>
        <w:ind w:left="6480" w:hanging="360"/>
      </w:pPr>
      <w:rPr>
        <w:rFonts w:ascii="Wingdings" w:hAnsi="Wingdings" w:hint="default"/>
      </w:rPr>
    </w:lvl>
  </w:abstractNum>
  <w:abstractNum w:abstractNumId="1" w15:restartNumberingAfterBreak="0">
    <w:nsid w:val="077372F0"/>
    <w:multiLevelType w:val="hybridMultilevel"/>
    <w:tmpl w:val="E5FC7C28"/>
    <w:lvl w:ilvl="0" w:tplc="B798BB1C">
      <w:numFmt w:val="bullet"/>
      <w:lvlText w:val="-"/>
      <w:lvlJc w:val="left"/>
      <w:pPr>
        <w:ind w:left="720" w:hanging="360"/>
      </w:pPr>
      <w:rPr>
        <w:rFonts w:ascii="Verdana" w:eastAsia="Times New Roman" w:hAnsi="Verdana" w:cs="Arial" w:hint="default"/>
      </w:rPr>
    </w:lvl>
    <w:lvl w:ilvl="1" w:tplc="CC22ECDE" w:tentative="1">
      <w:start w:val="1"/>
      <w:numFmt w:val="bullet"/>
      <w:lvlText w:val="o"/>
      <w:lvlJc w:val="left"/>
      <w:pPr>
        <w:ind w:left="1440" w:hanging="360"/>
      </w:pPr>
      <w:rPr>
        <w:rFonts w:ascii="Courier New" w:hAnsi="Courier New" w:cs="Courier New" w:hint="default"/>
      </w:rPr>
    </w:lvl>
    <w:lvl w:ilvl="2" w:tplc="8C60A698" w:tentative="1">
      <w:start w:val="1"/>
      <w:numFmt w:val="bullet"/>
      <w:lvlText w:val=""/>
      <w:lvlJc w:val="left"/>
      <w:pPr>
        <w:ind w:left="2160" w:hanging="360"/>
      </w:pPr>
      <w:rPr>
        <w:rFonts w:ascii="Wingdings" w:hAnsi="Wingdings" w:hint="default"/>
      </w:rPr>
    </w:lvl>
    <w:lvl w:ilvl="3" w:tplc="A86A7E62" w:tentative="1">
      <w:start w:val="1"/>
      <w:numFmt w:val="bullet"/>
      <w:lvlText w:val=""/>
      <w:lvlJc w:val="left"/>
      <w:pPr>
        <w:ind w:left="2880" w:hanging="360"/>
      </w:pPr>
      <w:rPr>
        <w:rFonts w:ascii="Symbol" w:hAnsi="Symbol" w:hint="default"/>
      </w:rPr>
    </w:lvl>
    <w:lvl w:ilvl="4" w:tplc="DEF4E692" w:tentative="1">
      <w:start w:val="1"/>
      <w:numFmt w:val="bullet"/>
      <w:lvlText w:val="o"/>
      <w:lvlJc w:val="left"/>
      <w:pPr>
        <w:ind w:left="3600" w:hanging="360"/>
      </w:pPr>
      <w:rPr>
        <w:rFonts w:ascii="Courier New" w:hAnsi="Courier New" w:cs="Courier New" w:hint="default"/>
      </w:rPr>
    </w:lvl>
    <w:lvl w:ilvl="5" w:tplc="029437F8" w:tentative="1">
      <w:start w:val="1"/>
      <w:numFmt w:val="bullet"/>
      <w:lvlText w:val=""/>
      <w:lvlJc w:val="left"/>
      <w:pPr>
        <w:ind w:left="4320" w:hanging="360"/>
      </w:pPr>
      <w:rPr>
        <w:rFonts w:ascii="Wingdings" w:hAnsi="Wingdings" w:hint="default"/>
      </w:rPr>
    </w:lvl>
    <w:lvl w:ilvl="6" w:tplc="8AE86844" w:tentative="1">
      <w:start w:val="1"/>
      <w:numFmt w:val="bullet"/>
      <w:lvlText w:val=""/>
      <w:lvlJc w:val="left"/>
      <w:pPr>
        <w:ind w:left="5040" w:hanging="360"/>
      </w:pPr>
      <w:rPr>
        <w:rFonts w:ascii="Symbol" w:hAnsi="Symbol" w:hint="default"/>
      </w:rPr>
    </w:lvl>
    <w:lvl w:ilvl="7" w:tplc="75907118" w:tentative="1">
      <w:start w:val="1"/>
      <w:numFmt w:val="bullet"/>
      <w:lvlText w:val="o"/>
      <w:lvlJc w:val="left"/>
      <w:pPr>
        <w:ind w:left="5760" w:hanging="360"/>
      </w:pPr>
      <w:rPr>
        <w:rFonts w:ascii="Courier New" w:hAnsi="Courier New" w:cs="Courier New" w:hint="default"/>
      </w:rPr>
    </w:lvl>
    <w:lvl w:ilvl="8" w:tplc="3F9824D2" w:tentative="1">
      <w:start w:val="1"/>
      <w:numFmt w:val="bullet"/>
      <w:lvlText w:val=""/>
      <w:lvlJc w:val="left"/>
      <w:pPr>
        <w:ind w:left="6480" w:hanging="360"/>
      </w:pPr>
      <w:rPr>
        <w:rFonts w:ascii="Wingdings" w:hAnsi="Wingdings" w:hint="default"/>
      </w:rPr>
    </w:lvl>
  </w:abstractNum>
  <w:abstractNum w:abstractNumId="2" w15:restartNumberingAfterBreak="0">
    <w:nsid w:val="07A16CAA"/>
    <w:multiLevelType w:val="hybridMultilevel"/>
    <w:tmpl w:val="26004AB8"/>
    <w:lvl w:ilvl="0" w:tplc="C85619E6">
      <w:numFmt w:val="bullet"/>
      <w:lvlText w:val="-"/>
      <w:lvlJc w:val="left"/>
      <w:pPr>
        <w:ind w:left="720" w:hanging="360"/>
      </w:pPr>
      <w:rPr>
        <w:rFonts w:ascii="Calibri" w:eastAsia="Times New Roman" w:hAnsi="Calibri" w:cs="Calibri" w:hint="default"/>
      </w:rPr>
    </w:lvl>
    <w:lvl w:ilvl="1" w:tplc="CAFE1CDC" w:tentative="1">
      <w:start w:val="1"/>
      <w:numFmt w:val="bullet"/>
      <w:lvlText w:val="o"/>
      <w:lvlJc w:val="left"/>
      <w:pPr>
        <w:ind w:left="1440" w:hanging="360"/>
      </w:pPr>
      <w:rPr>
        <w:rFonts w:ascii="Courier New" w:hAnsi="Courier New" w:cs="Courier New" w:hint="default"/>
      </w:rPr>
    </w:lvl>
    <w:lvl w:ilvl="2" w:tplc="6BB43E6E" w:tentative="1">
      <w:start w:val="1"/>
      <w:numFmt w:val="bullet"/>
      <w:lvlText w:val=""/>
      <w:lvlJc w:val="left"/>
      <w:pPr>
        <w:ind w:left="2160" w:hanging="360"/>
      </w:pPr>
      <w:rPr>
        <w:rFonts w:ascii="Wingdings" w:hAnsi="Wingdings" w:hint="default"/>
      </w:rPr>
    </w:lvl>
    <w:lvl w:ilvl="3" w:tplc="96920A7A" w:tentative="1">
      <w:start w:val="1"/>
      <w:numFmt w:val="bullet"/>
      <w:lvlText w:val=""/>
      <w:lvlJc w:val="left"/>
      <w:pPr>
        <w:ind w:left="2880" w:hanging="360"/>
      </w:pPr>
      <w:rPr>
        <w:rFonts w:ascii="Symbol" w:hAnsi="Symbol" w:hint="default"/>
      </w:rPr>
    </w:lvl>
    <w:lvl w:ilvl="4" w:tplc="6BD40F46" w:tentative="1">
      <w:start w:val="1"/>
      <w:numFmt w:val="bullet"/>
      <w:lvlText w:val="o"/>
      <w:lvlJc w:val="left"/>
      <w:pPr>
        <w:ind w:left="3600" w:hanging="360"/>
      </w:pPr>
      <w:rPr>
        <w:rFonts w:ascii="Courier New" w:hAnsi="Courier New" w:cs="Courier New" w:hint="default"/>
      </w:rPr>
    </w:lvl>
    <w:lvl w:ilvl="5" w:tplc="3894F810" w:tentative="1">
      <w:start w:val="1"/>
      <w:numFmt w:val="bullet"/>
      <w:lvlText w:val=""/>
      <w:lvlJc w:val="left"/>
      <w:pPr>
        <w:ind w:left="4320" w:hanging="360"/>
      </w:pPr>
      <w:rPr>
        <w:rFonts w:ascii="Wingdings" w:hAnsi="Wingdings" w:hint="default"/>
      </w:rPr>
    </w:lvl>
    <w:lvl w:ilvl="6" w:tplc="071C3BF4" w:tentative="1">
      <w:start w:val="1"/>
      <w:numFmt w:val="bullet"/>
      <w:lvlText w:val=""/>
      <w:lvlJc w:val="left"/>
      <w:pPr>
        <w:ind w:left="5040" w:hanging="360"/>
      </w:pPr>
      <w:rPr>
        <w:rFonts w:ascii="Symbol" w:hAnsi="Symbol" w:hint="default"/>
      </w:rPr>
    </w:lvl>
    <w:lvl w:ilvl="7" w:tplc="5A82CAFE" w:tentative="1">
      <w:start w:val="1"/>
      <w:numFmt w:val="bullet"/>
      <w:lvlText w:val="o"/>
      <w:lvlJc w:val="left"/>
      <w:pPr>
        <w:ind w:left="5760" w:hanging="360"/>
      </w:pPr>
      <w:rPr>
        <w:rFonts w:ascii="Courier New" w:hAnsi="Courier New" w:cs="Courier New" w:hint="default"/>
      </w:rPr>
    </w:lvl>
    <w:lvl w:ilvl="8" w:tplc="EB42CF7C" w:tentative="1">
      <w:start w:val="1"/>
      <w:numFmt w:val="bullet"/>
      <w:lvlText w:val=""/>
      <w:lvlJc w:val="left"/>
      <w:pPr>
        <w:ind w:left="6480" w:hanging="360"/>
      </w:pPr>
      <w:rPr>
        <w:rFonts w:ascii="Wingdings" w:hAnsi="Wingdings" w:hint="default"/>
      </w:rPr>
    </w:lvl>
  </w:abstractNum>
  <w:abstractNum w:abstractNumId="3"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AF07B9D"/>
    <w:multiLevelType w:val="hybridMultilevel"/>
    <w:tmpl w:val="4B7C4B96"/>
    <w:lvl w:ilvl="0" w:tplc="450A1744">
      <w:start w:val="1"/>
      <w:numFmt w:val="decimal"/>
      <w:lvlText w:val="%1)"/>
      <w:lvlJc w:val="left"/>
      <w:pPr>
        <w:ind w:left="720" w:hanging="360"/>
      </w:pPr>
      <w:rPr>
        <w:rFonts w:hint="default"/>
      </w:rPr>
    </w:lvl>
    <w:lvl w:ilvl="1" w:tplc="E5D251EA" w:tentative="1">
      <w:start w:val="1"/>
      <w:numFmt w:val="lowerLetter"/>
      <w:lvlText w:val="%2."/>
      <w:lvlJc w:val="left"/>
      <w:pPr>
        <w:ind w:left="1440" w:hanging="360"/>
      </w:pPr>
    </w:lvl>
    <w:lvl w:ilvl="2" w:tplc="06704B26" w:tentative="1">
      <w:start w:val="1"/>
      <w:numFmt w:val="lowerRoman"/>
      <w:lvlText w:val="%3."/>
      <w:lvlJc w:val="right"/>
      <w:pPr>
        <w:ind w:left="2160" w:hanging="180"/>
      </w:pPr>
    </w:lvl>
    <w:lvl w:ilvl="3" w:tplc="6B46DDDE" w:tentative="1">
      <w:start w:val="1"/>
      <w:numFmt w:val="decimal"/>
      <w:lvlText w:val="%4."/>
      <w:lvlJc w:val="left"/>
      <w:pPr>
        <w:ind w:left="2880" w:hanging="360"/>
      </w:pPr>
    </w:lvl>
    <w:lvl w:ilvl="4" w:tplc="1610BF60" w:tentative="1">
      <w:start w:val="1"/>
      <w:numFmt w:val="lowerLetter"/>
      <w:lvlText w:val="%5."/>
      <w:lvlJc w:val="left"/>
      <w:pPr>
        <w:ind w:left="3600" w:hanging="360"/>
      </w:pPr>
    </w:lvl>
    <w:lvl w:ilvl="5" w:tplc="3A0A19C0" w:tentative="1">
      <w:start w:val="1"/>
      <w:numFmt w:val="lowerRoman"/>
      <w:lvlText w:val="%6."/>
      <w:lvlJc w:val="right"/>
      <w:pPr>
        <w:ind w:left="4320" w:hanging="180"/>
      </w:pPr>
    </w:lvl>
    <w:lvl w:ilvl="6" w:tplc="642A214C" w:tentative="1">
      <w:start w:val="1"/>
      <w:numFmt w:val="decimal"/>
      <w:lvlText w:val="%7."/>
      <w:lvlJc w:val="left"/>
      <w:pPr>
        <w:ind w:left="5040" w:hanging="360"/>
      </w:pPr>
    </w:lvl>
    <w:lvl w:ilvl="7" w:tplc="AB149F8E" w:tentative="1">
      <w:start w:val="1"/>
      <w:numFmt w:val="lowerLetter"/>
      <w:lvlText w:val="%8."/>
      <w:lvlJc w:val="left"/>
      <w:pPr>
        <w:ind w:left="5760" w:hanging="360"/>
      </w:pPr>
    </w:lvl>
    <w:lvl w:ilvl="8" w:tplc="AA4A82B2" w:tentative="1">
      <w:start w:val="1"/>
      <w:numFmt w:val="lowerRoman"/>
      <w:lvlText w:val="%9."/>
      <w:lvlJc w:val="right"/>
      <w:pPr>
        <w:ind w:left="6480" w:hanging="180"/>
      </w:pPr>
    </w:lvl>
  </w:abstractNum>
  <w:abstractNum w:abstractNumId="6" w15:restartNumberingAfterBreak="0">
    <w:nsid w:val="30B8343F"/>
    <w:multiLevelType w:val="hybridMultilevel"/>
    <w:tmpl w:val="217AB454"/>
    <w:lvl w:ilvl="0" w:tplc="38E29D26">
      <w:start w:val="2"/>
      <w:numFmt w:val="bullet"/>
      <w:lvlText w:val="-"/>
      <w:lvlJc w:val="left"/>
      <w:pPr>
        <w:ind w:left="720" w:hanging="360"/>
      </w:pPr>
      <w:rPr>
        <w:rFonts w:ascii="Times New Roman" w:eastAsiaTheme="minorHAnsi" w:hAnsi="Times New Roman" w:cs="Times New Roman" w:hint="default"/>
      </w:rPr>
    </w:lvl>
    <w:lvl w:ilvl="1" w:tplc="673CF288" w:tentative="1">
      <w:start w:val="1"/>
      <w:numFmt w:val="bullet"/>
      <w:lvlText w:val="o"/>
      <w:lvlJc w:val="left"/>
      <w:pPr>
        <w:ind w:left="1440" w:hanging="360"/>
      </w:pPr>
      <w:rPr>
        <w:rFonts w:ascii="Courier New" w:hAnsi="Courier New" w:cs="Courier New" w:hint="default"/>
      </w:rPr>
    </w:lvl>
    <w:lvl w:ilvl="2" w:tplc="15ACD71C" w:tentative="1">
      <w:start w:val="1"/>
      <w:numFmt w:val="bullet"/>
      <w:lvlText w:val=""/>
      <w:lvlJc w:val="left"/>
      <w:pPr>
        <w:ind w:left="2160" w:hanging="360"/>
      </w:pPr>
      <w:rPr>
        <w:rFonts w:ascii="Wingdings" w:hAnsi="Wingdings" w:hint="default"/>
      </w:rPr>
    </w:lvl>
    <w:lvl w:ilvl="3" w:tplc="0520E12A" w:tentative="1">
      <w:start w:val="1"/>
      <w:numFmt w:val="bullet"/>
      <w:lvlText w:val=""/>
      <w:lvlJc w:val="left"/>
      <w:pPr>
        <w:ind w:left="2880" w:hanging="360"/>
      </w:pPr>
      <w:rPr>
        <w:rFonts w:ascii="Symbol" w:hAnsi="Symbol" w:hint="default"/>
      </w:rPr>
    </w:lvl>
    <w:lvl w:ilvl="4" w:tplc="963AD800" w:tentative="1">
      <w:start w:val="1"/>
      <w:numFmt w:val="bullet"/>
      <w:lvlText w:val="o"/>
      <w:lvlJc w:val="left"/>
      <w:pPr>
        <w:ind w:left="3600" w:hanging="360"/>
      </w:pPr>
      <w:rPr>
        <w:rFonts w:ascii="Courier New" w:hAnsi="Courier New" w:cs="Courier New" w:hint="default"/>
      </w:rPr>
    </w:lvl>
    <w:lvl w:ilvl="5" w:tplc="F8F09204" w:tentative="1">
      <w:start w:val="1"/>
      <w:numFmt w:val="bullet"/>
      <w:lvlText w:val=""/>
      <w:lvlJc w:val="left"/>
      <w:pPr>
        <w:ind w:left="4320" w:hanging="360"/>
      </w:pPr>
      <w:rPr>
        <w:rFonts w:ascii="Wingdings" w:hAnsi="Wingdings" w:hint="default"/>
      </w:rPr>
    </w:lvl>
    <w:lvl w:ilvl="6" w:tplc="22A447A8" w:tentative="1">
      <w:start w:val="1"/>
      <w:numFmt w:val="bullet"/>
      <w:lvlText w:val=""/>
      <w:lvlJc w:val="left"/>
      <w:pPr>
        <w:ind w:left="5040" w:hanging="360"/>
      </w:pPr>
      <w:rPr>
        <w:rFonts w:ascii="Symbol" w:hAnsi="Symbol" w:hint="default"/>
      </w:rPr>
    </w:lvl>
    <w:lvl w:ilvl="7" w:tplc="83D8800E" w:tentative="1">
      <w:start w:val="1"/>
      <w:numFmt w:val="bullet"/>
      <w:lvlText w:val="o"/>
      <w:lvlJc w:val="left"/>
      <w:pPr>
        <w:ind w:left="5760" w:hanging="360"/>
      </w:pPr>
      <w:rPr>
        <w:rFonts w:ascii="Courier New" w:hAnsi="Courier New" w:cs="Courier New" w:hint="default"/>
      </w:rPr>
    </w:lvl>
    <w:lvl w:ilvl="8" w:tplc="FABC8862" w:tentative="1">
      <w:start w:val="1"/>
      <w:numFmt w:val="bullet"/>
      <w:lvlText w:val=""/>
      <w:lvlJc w:val="left"/>
      <w:pPr>
        <w:ind w:left="6480" w:hanging="360"/>
      </w:pPr>
      <w:rPr>
        <w:rFonts w:ascii="Wingdings" w:hAnsi="Wingdings" w:hint="default"/>
      </w:rPr>
    </w:lvl>
  </w:abstractNum>
  <w:abstractNum w:abstractNumId="7" w15:restartNumberingAfterBreak="0">
    <w:nsid w:val="3A9C3B2E"/>
    <w:multiLevelType w:val="hybridMultilevel"/>
    <w:tmpl w:val="FCC4B40C"/>
    <w:lvl w:ilvl="0" w:tplc="74FC4482">
      <w:start w:val="1"/>
      <w:numFmt w:val="decimal"/>
      <w:lvlText w:val="%1."/>
      <w:lvlJc w:val="left"/>
      <w:pPr>
        <w:ind w:left="720" w:hanging="360"/>
      </w:pPr>
      <w:rPr>
        <w:rFonts w:hint="default"/>
      </w:rPr>
    </w:lvl>
    <w:lvl w:ilvl="1" w:tplc="A3F6BBDC" w:tentative="1">
      <w:start w:val="1"/>
      <w:numFmt w:val="lowerLetter"/>
      <w:lvlText w:val="%2."/>
      <w:lvlJc w:val="left"/>
      <w:pPr>
        <w:ind w:left="1440" w:hanging="360"/>
      </w:pPr>
    </w:lvl>
    <w:lvl w:ilvl="2" w:tplc="7D7EF1C4" w:tentative="1">
      <w:start w:val="1"/>
      <w:numFmt w:val="lowerRoman"/>
      <w:lvlText w:val="%3."/>
      <w:lvlJc w:val="right"/>
      <w:pPr>
        <w:ind w:left="2160" w:hanging="180"/>
      </w:pPr>
    </w:lvl>
    <w:lvl w:ilvl="3" w:tplc="A742076A" w:tentative="1">
      <w:start w:val="1"/>
      <w:numFmt w:val="decimal"/>
      <w:lvlText w:val="%4."/>
      <w:lvlJc w:val="left"/>
      <w:pPr>
        <w:ind w:left="2880" w:hanging="360"/>
      </w:pPr>
    </w:lvl>
    <w:lvl w:ilvl="4" w:tplc="ADC62AE0" w:tentative="1">
      <w:start w:val="1"/>
      <w:numFmt w:val="lowerLetter"/>
      <w:lvlText w:val="%5."/>
      <w:lvlJc w:val="left"/>
      <w:pPr>
        <w:ind w:left="3600" w:hanging="360"/>
      </w:pPr>
    </w:lvl>
    <w:lvl w:ilvl="5" w:tplc="3F54C6D0" w:tentative="1">
      <w:start w:val="1"/>
      <w:numFmt w:val="lowerRoman"/>
      <w:lvlText w:val="%6."/>
      <w:lvlJc w:val="right"/>
      <w:pPr>
        <w:ind w:left="4320" w:hanging="180"/>
      </w:pPr>
    </w:lvl>
    <w:lvl w:ilvl="6" w:tplc="D090B902" w:tentative="1">
      <w:start w:val="1"/>
      <w:numFmt w:val="decimal"/>
      <w:lvlText w:val="%7."/>
      <w:lvlJc w:val="left"/>
      <w:pPr>
        <w:ind w:left="5040" w:hanging="360"/>
      </w:pPr>
    </w:lvl>
    <w:lvl w:ilvl="7" w:tplc="FDE01EA0" w:tentative="1">
      <w:start w:val="1"/>
      <w:numFmt w:val="lowerLetter"/>
      <w:lvlText w:val="%8."/>
      <w:lvlJc w:val="left"/>
      <w:pPr>
        <w:ind w:left="5760" w:hanging="360"/>
      </w:pPr>
    </w:lvl>
    <w:lvl w:ilvl="8" w:tplc="28549980" w:tentative="1">
      <w:start w:val="1"/>
      <w:numFmt w:val="lowerRoman"/>
      <w:lvlText w:val="%9."/>
      <w:lvlJc w:val="right"/>
      <w:pPr>
        <w:ind w:left="6480" w:hanging="180"/>
      </w:pPr>
    </w:lvl>
  </w:abstractNum>
  <w:abstractNum w:abstractNumId="8" w15:restartNumberingAfterBreak="0">
    <w:nsid w:val="3B882085"/>
    <w:multiLevelType w:val="hybridMultilevel"/>
    <w:tmpl w:val="0030848C"/>
    <w:lvl w:ilvl="0" w:tplc="2746F9C0">
      <w:numFmt w:val="bullet"/>
      <w:lvlText w:val="-"/>
      <w:lvlJc w:val="left"/>
      <w:pPr>
        <w:ind w:left="720" w:hanging="360"/>
      </w:pPr>
      <w:rPr>
        <w:rFonts w:ascii="Calibri" w:eastAsiaTheme="minorHAnsi" w:hAnsi="Calibri" w:cs="Calibri" w:hint="default"/>
      </w:rPr>
    </w:lvl>
    <w:lvl w:ilvl="1" w:tplc="F44EF6D4" w:tentative="1">
      <w:start w:val="1"/>
      <w:numFmt w:val="bullet"/>
      <w:lvlText w:val="o"/>
      <w:lvlJc w:val="left"/>
      <w:pPr>
        <w:ind w:left="1440" w:hanging="360"/>
      </w:pPr>
      <w:rPr>
        <w:rFonts w:ascii="Courier New" w:hAnsi="Courier New" w:cs="Courier New" w:hint="default"/>
      </w:rPr>
    </w:lvl>
    <w:lvl w:ilvl="2" w:tplc="E550EA6E" w:tentative="1">
      <w:start w:val="1"/>
      <w:numFmt w:val="bullet"/>
      <w:lvlText w:val=""/>
      <w:lvlJc w:val="left"/>
      <w:pPr>
        <w:ind w:left="2160" w:hanging="360"/>
      </w:pPr>
      <w:rPr>
        <w:rFonts w:ascii="Wingdings" w:hAnsi="Wingdings" w:hint="default"/>
      </w:rPr>
    </w:lvl>
    <w:lvl w:ilvl="3" w:tplc="4280BAEA" w:tentative="1">
      <w:start w:val="1"/>
      <w:numFmt w:val="bullet"/>
      <w:lvlText w:val=""/>
      <w:lvlJc w:val="left"/>
      <w:pPr>
        <w:ind w:left="2880" w:hanging="360"/>
      </w:pPr>
      <w:rPr>
        <w:rFonts w:ascii="Symbol" w:hAnsi="Symbol" w:hint="default"/>
      </w:rPr>
    </w:lvl>
    <w:lvl w:ilvl="4" w:tplc="479209D4" w:tentative="1">
      <w:start w:val="1"/>
      <w:numFmt w:val="bullet"/>
      <w:lvlText w:val="o"/>
      <w:lvlJc w:val="left"/>
      <w:pPr>
        <w:ind w:left="3600" w:hanging="360"/>
      </w:pPr>
      <w:rPr>
        <w:rFonts w:ascii="Courier New" w:hAnsi="Courier New" w:cs="Courier New" w:hint="default"/>
      </w:rPr>
    </w:lvl>
    <w:lvl w:ilvl="5" w:tplc="5316D96A" w:tentative="1">
      <w:start w:val="1"/>
      <w:numFmt w:val="bullet"/>
      <w:lvlText w:val=""/>
      <w:lvlJc w:val="left"/>
      <w:pPr>
        <w:ind w:left="4320" w:hanging="360"/>
      </w:pPr>
      <w:rPr>
        <w:rFonts w:ascii="Wingdings" w:hAnsi="Wingdings" w:hint="default"/>
      </w:rPr>
    </w:lvl>
    <w:lvl w:ilvl="6" w:tplc="35463EEC" w:tentative="1">
      <w:start w:val="1"/>
      <w:numFmt w:val="bullet"/>
      <w:lvlText w:val=""/>
      <w:lvlJc w:val="left"/>
      <w:pPr>
        <w:ind w:left="5040" w:hanging="360"/>
      </w:pPr>
      <w:rPr>
        <w:rFonts w:ascii="Symbol" w:hAnsi="Symbol" w:hint="default"/>
      </w:rPr>
    </w:lvl>
    <w:lvl w:ilvl="7" w:tplc="2DBCCDA2" w:tentative="1">
      <w:start w:val="1"/>
      <w:numFmt w:val="bullet"/>
      <w:lvlText w:val="o"/>
      <w:lvlJc w:val="left"/>
      <w:pPr>
        <w:ind w:left="5760" w:hanging="360"/>
      </w:pPr>
      <w:rPr>
        <w:rFonts w:ascii="Courier New" w:hAnsi="Courier New" w:cs="Courier New" w:hint="default"/>
      </w:rPr>
    </w:lvl>
    <w:lvl w:ilvl="8" w:tplc="79B6B83C" w:tentative="1">
      <w:start w:val="1"/>
      <w:numFmt w:val="bullet"/>
      <w:lvlText w:val=""/>
      <w:lvlJc w:val="left"/>
      <w:pPr>
        <w:ind w:left="6480" w:hanging="360"/>
      </w:pPr>
      <w:rPr>
        <w:rFonts w:ascii="Wingdings" w:hAnsi="Wingdings" w:hint="default"/>
      </w:rPr>
    </w:lvl>
  </w:abstractNum>
  <w:abstractNum w:abstractNumId="9"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69038A"/>
    <w:multiLevelType w:val="multilevel"/>
    <w:tmpl w:val="CE0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CEA0B4D"/>
    <w:multiLevelType w:val="hybridMultilevel"/>
    <w:tmpl w:val="5BA0687E"/>
    <w:lvl w:ilvl="0" w:tplc="C86C785A">
      <w:numFmt w:val="bullet"/>
      <w:lvlText w:val="•"/>
      <w:lvlJc w:val="left"/>
      <w:pPr>
        <w:ind w:left="1065" w:hanging="705"/>
      </w:pPr>
      <w:rPr>
        <w:rFonts w:ascii="Times New Roman" w:eastAsia="Calibri" w:hAnsi="Times New Roman" w:cs="Times New Roman" w:hint="default"/>
      </w:rPr>
    </w:lvl>
    <w:lvl w:ilvl="1" w:tplc="AE58E426" w:tentative="1">
      <w:start w:val="1"/>
      <w:numFmt w:val="bullet"/>
      <w:lvlText w:val="o"/>
      <w:lvlJc w:val="left"/>
      <w:pPr>
        <w:ind w:left="1440" w:hanging="360"/>
      </w:pPr>
      <w:rPr>
        <w:rFonts w:ascii="Courier New" w:hAnsi="Courier New" w:cs="Courier New" w:hint="default"/>
      </w:rPr>
    </w:lvl>
    <w:lvl w:ilvl="2" w:tplc="1A94F868" w:tentative="1">
      <w:start w:val="1"/>
      <w:numFmt w:val="bullet"/>
      <w:lvlText w:val=""/>
      <w:lvlJc w:val="left"/>
      <w:pPr>
        <w:ind w:left="2160" w:hanging="360"/>
      </w:pPr>
      <w:rPr>
        <w:rFonts w:ascii="Wingdings" w:hAnsi="Wingdings" w:hint="default"/>
      </w:rPr>
    </w:lvl>
    <w:lvl w:ilvl="3" w:tplc="71D0D1FC" w:tentative="1">
      <w:start w:val="1"/>
      <w:numFmt w:val="bullet"/>
      <w:lvlText w:val=""/>
      <w:lvlJc w:val="left"/>
      <w:pPr>
        <w:ind w:left="2880" w:hanging="360"/>
      </w:pPr>
      <w:rPr>
        <w:rFonts w:ascii="Symbol" w:hAnsi="Symbol" w:hint="default"/>
      </w:rPr>
    </w:lvl>
    <w:lvl w:ilvl="4" w:tplc="4E00C286" w:tentative="1">
      <w:start w:val="1"/>
      <w:numFmt w:val="bullet"/>
      <w:lvlText w:val="o"/>
      <w:lvlJc w:val="left"/>
      <w:pPr>
        <w:ind w:left="3600" w:hanging="360"/>
      </w:pPr>
      <w:rPr>
        <w:rFonts w:ascii="Courier New" w:hAnsi="Courier New" w:cs="Courier New" w:hint="default"/>
      </w:rPr>
    </w:lvl>
    <w:lvl w:ilvl="5" w:tplc="03CE5EB2" w:tentative="1">
      <w:start w:val="1"/>
      <w:numFmt w:val="bullet"/>
      <w:lvlText w:val=""/>
      <w:lvlJc w:val="left"/>
      <w:pPr>
        <w:ind w:left="4320" w:hanging="360"/>
      </w:pPr>
      <w:rPr>
        <w:rFonts w:ascii="Wingdings" w:hAnsi="Wingdings" w:hint="default"/>
      </w:rPr>
    </w:lvl>
    <w:lvl w:ilvl="6" w:tplc="68063EAE" w:tentative="1">
      <w:start w:val="1"/>
      <w:numFmt w:val="bullet"/>
      <w:lvlText w:val=""/>
      <w:lvlJc w:val="left"/>
      <w:pPr>
        <w:ind w:left="5040" w:hanging="360"/>
      </w:pPr>
      <w:rPr>
        <w:rFonts w:ascii="Symbol" w:hAnsi="Symbol" w:hint="default"/>
      </w:rPr>
    </w:lvl>
    <w:lvl w:ilvl="7" w:tplc="07908D76" w:tentative="1">
      <w:start w:val="1"/>
      <w:numFmt w:val="bullet"/>
      <w:lvlText w:val="o"/>
      <w:lvlJc w:val="left"/>
      <w:pPr>
        <w:ind w:left="5760" w:hanging="360"/>
      </w:pPr>
      <w:rPr>
        <w:rFonts w:ascii="Courier New" w:hAnsi="Courier New" w:cs="Courier New" w:hint="default"/>
      </w:rPr>
    </w:lvl>
    <w:lvl w:ilvl="8" w:tplc="78EEBDB2" w:tentative="1">
      <w:start w:val="1"/>
      <w:numFmt w:val="bullet"/>
      <w:lvlText w:val=""/>
      <w:lvlJc w:val="left"/>
      <w:pPr>
        <w:ind w:left="6480" w:hanging="360"/>
      </w:pPr>
      <w:rPr>
        <w:rFonts w:ascii="Wingdings" w:hAnsi="Wingdings" w:hint="default"/>
      </w:rPr>
    </w:lvl>
  </w:abstractNum>
  <w:abstractNum w:abstractNumId="13" w15:restartNumberingAfterBreak="0">
    <w:nsid w:val="6DBA4767"/>
    <w:multiLevelType w:val="hybridMultilevel"/>
    <w:tmpl w:val="EEC8FE56"/>
    <w:lvl w:ilvl="0" w:tplc="DA380FFA">
      <w:start w:val="1"/>
      <w:numFmt w:val="bullet"/>
      <w:lvlText w:val=""/>
      <w:lvlJc w:val="left"/>
      <w:pPr>
        <w:ind w:left="720" w:hanging="360"/>
      </w:pPr>
      <w:rPr>
        <w:rFonts w:ascii="Symbol" w:hAnsi="Symbol" w:hint="default"/>
      </w:rPr>
    </w:lvl>
    <w:lvl w:ilvl="1" w:tplc="30D0ECE2" w:tentative="1">
      <w:start w:val="1"/>
      <w:numFmt w:val="bullet"/>
      <w:lvlText w:val="o"/>
      <w:lvlJc w:val="left"/>
      <w:pPr>
        <w:ind w:left="1440" w:hanging="360"/>
      </w:pPr>
      <w:rPr>
        <w:rFonts w:ascii="Courier New" w:hAnsi="Courier New" w:cs="Courier New" w:hint="default"/>
      </w:rPr>
    </w:lvl>
    <w:lvl w:ilvl="2" w:tplc="61DA7232" w:tentative="1">
      <w:start w:val="1"/>
      <w:numFmt w:val="bullet"/>
      <w:lvlText w:val=""/>
      <w:lvlJc w:val="left"/>
      <w:pPr>
        <w:ind w:left="2160" w:hanging="360"/>
      </w:pPr>
      <w:rPr>
        <w:rFonts w:ascii="Wingdings" w:hAnsi="Wingdings" w:hint="default"/>
      </w:rPr>
    </w:lvl>
    <w:lvl w:ilvl="3" w:tplc="7DC8D152" w:tentative="1">
      <w:start w:val="1"/>
      <w:numFmt w:val="bullet"/>
      <w:lvlText w:val=""/>
      <w:lvlJc w:val="left"/>
      <w:pPr>
        <w:ind w:left="2880" w:hanging="360"/>
      </w:pPr>
      <w:rPr>
        <w:rFonts w:ascii="Symbol" w:hAnsi="Symbol" w:hint="default"/>
      </w:rPr>
    </w:lvl>
    <w:lvl w:ilvl="4" w:tplc="ED52EC86" w:tentative="1">
      <w:start w:val="1"/>
      <w:numFmt w:val="bullet"/>
      <w:lvlText w:val="o"/>
      <w:lvlJc w:val="left"/>
      <w:pPr>
        <w:ind w:left="3600" w:hanging="360"/>
      </w:pPr>
      <w:rPr>
        <w:rFonts w:ascii="Courier New" w:hAnsi="Courier New" w:cs="Courier New" w:hint="default"/>
      </w:rPr>
    </w:lvl>
    <w:lvl w:ilvl="5" w:tplc="64546BB6" w:tentative="1">
      <w:start w:val="1"/>
      <w:numFmt w:val="bullet"/>
      <w:lvlText w:val=""/>
      <w:lvlJc w:val="left"/>
      <w:pPr>
        <w:ind w:left="4320" w:hanging="360"/>
      </w:pPr>
      <w:rPr>
        <w:rFonts w:ascii="Wingdings" w:hAnsi="Wingdings" w:hint="default"/>
      </w:rPr>
    </w:lvl>
    <w:lvl w:ilvl="6" w:tplc="89B41EB2" w:tentative="1">
      <w:start w:val="1"/>
      <w:numFmt w:val="bullet"/>
      <w:lvlText w:val=""/>
      <w:lvlJc w:val="left"/>
      <w:pPr>
        <w:ind w:left="5040" w:hanging="360"/>
      </w:pPr>
      <w:rPr>
        <w:rFonts w:ascii="Symbol" w:hAnsi="Symbol" w:hint="default"/>
      </w:rPr>
    </w:lvl>
    <w:lvl w:ilvl="7" w:tplc="0B3AFC7E" w:tentative="1">
      <w:start w:val="1"/>
      <w:numFmt w:val="bullet"/>
      <w:lvlText w:val="o"/>
      <w:lvlJc w:val="left"/>
      <w:pPr>
        <w:ind w:left="5760" w:hanging="360"/>
      </w:pPr>
      <w:rPr>
        <w:rFonts w:ascii="Courier New" w:hAnsi="Courier New" w:cs="Courier New" w:hint="default"/>
      </w:rPr>
    </w:lvl>
    <w:lvl w:ilvl="8" w:tplc="25CC4E0A"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4"/>
  </w:num>
  <w:num w:numId="9">
    <w:abstractNumId w:val="10"/>
  </w:num>
  <w:num w:numId="10">
    <w:abstractNumId w:val="13"/>
  </w:num>
  <w:num w:numId="11">
    <w:abstractNumId w:val="12"/>
  </w:num>
  <w:num w:numId="12">
    <w:abstractNumId w:val="6"/>
  </w:num>
  <w:num w:numId="13">
    <w:abstractNumId w:val="2"/>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C1"/>
    <w:rsid w:val="00003A15"/>
    <w:rsid w:val="0001718B"/>
    <w:rsid w:val="000678D6"/>
    <w:rsid w:val="00072328"/>
    <w:rsid w:val="00077671"/>
    <w:rsid w:val="000C4956"/>
    <w:rsid w:val="000D1013"/>
    <w:rsid w:val="000E29DD"/>
    <w:rsid w:val="000E6178"/>
    <w:rsid w:val="000E7B54"/>
    <w:rsid w:val="00107D23"/>
    <w:rsid w:val="00113323"/>
    <w:rsid w:val="00133086"/>
    <w:rsid w:val="001356AE"/>
    <w:rsid w:val="0019796E"/>
    <w:rsid w:val="001C6223"/>
    <w:rsid w:val="001D336F"/>
    <w:rsid w:val="001E0EE7"/>
    <w:rsid w:val="001E53D1"/>
    <w:rsid w:val="001F1A29"/>
    <w:rsid w:val="001F4863"/>
    <w:rsid w:val="001F70B5"/>
    <w:rsid w:val="002376A8"/>
    <w:rsid w:val="00240FE4"/>
    <w:rsid w:val="0024436A"/>
    <w:rsid w:val="00261C38"/>
    <w:rsid w:val="002939F1"/>
    <w:rsid w:val="00296F2E"/>
    <w:rsid w:val="002A179D"/>
    <w:rsid w:val="002A1A2B"/>
    <w:rsid w:val="002A4E2E"/>
    <w:rsid w:val="002B4C98"/>
    <w:rsid w:val="002E0956"/>
    <w:rsid w:val="00303E6D"/>
    <w:rsid w:val="00321FB2"/>
    <w:rsid w:val="003223E0"/>
    <w:rsid w:val="003346E5"/>
    <w:rsid w:val="003444C3"/>
    <w:rsid w:val="00345727"/>
    <w:rsid w:val="00374B9E"/>
    <w:rsid w:val="003822CA"/>
    <w:rsid w:val="003972C5"/>
    <w:rsid w:val="003B5593"/>
    <w:rsid w:val="003C2265"/>
    <w:rsid w:val="003C52B9"/>
    <w:rsid w:val="003C729F"/>
    <w:rsid w:val="003F23D6"/>
    <w:rsid w:val="00401840"/>
    <w:rsid w:val="00412AE8"/>
    <w:rsid w:val="00414028"/>
    <w:rsid w:val="00414F43"/>
    <w:rsid w:val="004170EF"/>
    <w:rsid w:val="00423D3A"/>
    <w:rsid w:val="004264D7"/>
    <w:rsid w:val="00433286"/>
    <w:rsid w:val="00452207"/>
    <w:rsid w:val="0047273E"/>
    <w:rsid w:val="0047660A"/>
    <w:rsid w:val="00487125"/>
    <w:rsid w:val="00490118"/>
    <w:rsid w:val="004A5B2C"/>
    <w:rsid w:val="004D2BDE"/>
    <w:rsid w:val="004E09FF"/>
    <w:rsid w:val="004F35FC"/>
    <w:rsid w:val="00513ED9"/>
    <w:rsid w:val="00525008"/>
    <w:rsid w:val="0052765B"/>
    <w:rsid w:val="00533EBA"/>
    <w:rsid w:val="00554E55"/>
    <w:rsid w:val="00555237"/>
    <w:rsid w:val="00562D47"/>
    <w:rsid w:val="005869AC"/>
    <w:rsid w:val="005F3A92"/>
    <w:rsid w:val="006250D9"/>
    <w:rsid w:val="00637452"/>
    <w:rsid w:val="00640B79"/>
    <w:rsid w:val="00642FDA"/>
    <w:rsid w:val="0064571D"/>
    <w:rsid w:val="00653723"/>
    <w:rsid w:val="00685DBF"/>
    <w:rsid w:val="006A2446"/>
    <w:rsid w:val="006B5DB2"/>
    <w:rsid w:val="006C0657"/>
    <w:rsid w:val="006E1C29"/>
    <w:rsid w:val="006F036F"/>
    <w:rsid w:val="006F7AC1"/>
    <w:rsid w:val="00701B60"/>
    <w:rsid w:val="00723472"/>
    <w:rsid w:val="00725801"/>
    <w:rsid w:val="00740A10"/>
    <w:rsid w:val="00746A35"/>
    <w:rsid w:val="007626FC"/>
    <w:rsid w:val="00764719"/>
    <w:rsid w:val="00780F87"/>
    <w:rsid w:val="00782D70"/>
    <w:rsid w:val="00836089"/>
    <w:rsid w:val="0089625A"/>
    <w:rsid w:val="008978FE"/>
    <w:rsid w:val="008A143C"/>
    <w:rsid w:val="008A18B3"/>
    <w:rsid w:val="008C7E2A"/>
    <w:rsid w:val="008E1F2F"/>
    <w:rsid w:val="008E2C79"/>
    <w:rsid w:val="008F748E"/>
    <w:rsid w:val="009002F5"/>
    <w:rsid w:val="009225A5"/>
    <w:rsid w:val="00942CCD"/>
    <w:rsid w:val="00965492"/>
    <w:rsid w:val="009A0792"/>
    <w:rsid w:val="009A39ED"/>
    <w:rsid w:val="009A76FD"/>
    <w:rsid w:val="00A145B5"/>
    <w:rsid w:val="00A22346"/>
    <w:rsid w:val="00A24BA9"/>
    <w:rsid w:val="00A6327A"/>
    <w:rsid w:val="00A71F4A"/>
    <w:rsid w:val="00A80115"/>
    <w:rsid w:val="00A93D80"/>
    <w:rsid w:val="00AB19EF"/>
    <w:rsid w:val="00AB3823"/>
    <w:rsid w:val="00AC75F8"/>
    <w:rsid w:val="00B01D6F"/>
    <w:rsid w:val="00B512B6"/>
    <w:rsid w:val="00B87119"/>
    <w:rsid w:val="00B873FB"/>
    <w:rsid w:val="00B93DCC"/>
    <w:rsid w:val="00BA2A8E"/>
    <w:rsid w:val="00BA5D99"/>
    <w:rsid w:val="00BB10F0"/>
    <w:rsid w:val="00BC578D"/>
    <w:rsid w:val="00BC745A"/>
    <w:rsid w:val="00BF06F9"/>
    <w:rsid w:val="00C23A17"/>
    <w:rsid w:val="00C26160"/>
    <w:rsid w:val="00C32365"/>
    <w:rsid w:val="00C40428"/>
    <w:rsid w:val="00C66BB7"/>
    <w:rsid w:val="00C96C4C"/>
    <w:rsid w:val="00CC4351"/>
    <w:rsid w:val="00CE532E"/>
    <w:rsid w:val="00CE7E1F"/>
    <w:rsid w:val="00CF649B"/>
    <w:rsid w:val="00D221C8"/>
    <w:rsid w:val="00D8500F"/>
    <w:rsid w:val="00D9444F"/>
    <w:rsid w:val="00D97397"/>
    <w:rsid w:val="00DB0C3A"/>
    <w:rsid w:val="00DC3291"/>
    <w:rsid w:val="00E04F09"/>
    <w:rsid w:val="00E218B7"/>
    <w:rsid w:val="00E32412"/>
    <w:rsid w:val="00E33941"/>
    <w:rsid w:val="00E53A68"/>
    <w:rsid w:val="00E723B8"/>
    <w:rsid w:val="00E7505B"/>
    <w:rsid w:val="00E77804"/>
    <w:rsid w:val="00E87E6E"/>
    <w:rsid w:val="00EC1F83"/>
    <w:rsid w:val="00F16C86"/>
    <w:rsid w:val="00F430A6"/>
    <w:rsid w:val="00F52A44"/>
    <w:rsid w:val="00F53745"/>
    <w:rsid w:val="00F9252E"/>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A8D6"/>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Bullets,En tête 1,Indent Paragraph,Lapis Bulleted List,List Paragraph (numbered (a)),List Paragraph nowy,Liste 1,Medium Grid 1 - Accent 21,Normal2,Normal3,Normal4,Normal5,Normal6,Normal7,Numbered List Paragraph,References,normal,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Bullets Char,En tête 1 Char,Indent Paragraph Char,Lapis Bulleted List Char,List Paragraph (numbered (a)) Char,List Paragraph nowy Char,Liste 1 Char,Medium Grid 1 - Accent 21 Char,Normal2 Char,Normal3 Char,Normal4 Char,Normal5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p26">
    <w:name w:val="p26"/>
    <w:basedOn w:val="Normal"/>
    <w:rsid w:val="006B5DB2"/>
    <w:pPr>
      <w:widowControl/>
      <w:spacing w:before="100" w:beforeAutospacing="1" w:after="100" w:afterAutospacing="1"/>
    </w:pPr>
    <w:rPr>
      <w:rFonts w:ascii="Times New Roman" w:eastAsiaTheme="minorHAnsi" w:hAnsi="Times New Roman" w:cs="Times New Roman"/>
      <w:sz w:val="24"/>
      <w:szCs w:val="24"/>
      <w:lang w:val="en-US"/>
    </w:rPr>
  </w:style>
  <w:style w:type="character" w:styleId="Hyperlink">
    <w:name w:val="Hyperlink"/>
    <w:basedOn w:val="DefaultParagraphFont"/>
    <w:uiPriority w:val="99"/>
    <w:unhideWhenUsed/>
    <w:rsid w:val="00487125"/>
    <w:rPr>
      <w:color w:val="0000FF" w:themeColor="hyperlink"/>
      <w:u w:val="single"/>
    </w:rPr>
  </w:style>
  <w:style w:type="character" w:customStyle="1" w:styleId="1">
    <w:name w:val="Незакрита згадка1"/>
    <w:basedOn w:val="DefaultParagraphFont"/>
    <w:uiPriority w:val="99"/>
    <w:semiHidden/>
    <w:unhideWhenUsed/>
    <w:rsid w:val="00F52A44"/>
    <w:rPr>
      <w:color w:val="605E5C"/>
      <w:shd w:val="clear" w:color="auto" w:fill="E1DFDD"/>
    </w:rPr>
  </w:style>
  <w:style w:type="paragraph" w:customStyle="1" w:styleId="Text2">
    <w:name w:val="Text 2"/>
    <w:basedOn w:val="Normal"/>
    <w:rsid w:val="008978FE"/>
    <w:pPr>
      <w:widowControl/>
      <w:tabs>
        <w:tab w:val="left" w:pos="2161"/>
      </w:tabs>
      <w:spacing w:after="240"/>
      <w:ind w:left="1202"/>
      <w:jc w:val="both"/>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4427</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Liudmyla</dc:creator>
  <cp:lastModifiedBy>Andriy Hnidets</cp:lastModifiedBy>
  <cp:revision>5</cp:revision>
  <dcterms:created xsi:type="dcterms:W3CDTF">2024-05-09T09:17:00Z</dcterms:created>
  <dcterms:modified xsi:type="dcterms:W3CDTF">2024-05-21T14:31:00Z</dcterms:modified>
</cp:coreProperties>
</file>